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media/image9.jpeg" ContentType="image/jpeg"/>
  <Override PartName="/word/media/image10.jpeg" ContentType="image/jpeg"/>
  <Override PartName="/word/media/image11.jpeg" ContentType="image/jpeg"/>
  <Override PartName="/word/media/image12.jpeg" ContentType="image/jpeg"/>
  <Override PartName="/word/media/image13.jpeg" ContentType="image/jpeg"/>
  <Override PartName="/word/media/image14.jpeg" ContentType="image/jpeg"/>
  <Override PartName="/word/media/image15.jpeg" ContentType="image/jpeg"/>
  <Override PartName="/word/media/image16.jpeg" ContentType="image/jpeg"/>
  <Override PartName="/word/media/image17.jpeg" ContentType="image/jpeg"/>
  <Override PartName="/word/media/image18.jpeg" ContentType="image/jpeg"/>
  <Override PartName="/word/media/image19.jpeg" ContentType="image/jpeg"/>
  <Override PartName="/word/media/image20.jpeg" ContentType="image/jpeg"/>
  <Override PartName="/word/media/image21.jpeg" ContentType="image/jpeg"/>
  <Override PartName="/word/media/image22.jpeg" ContentType="image/jpeg"/>
  <Override PartName="/word/media/image23.jpeg" ContentType="image/jpeg"/>
  <Override PartName="/word/media/image24.jpeg" ContentType="image/jpeg"/>
  <Override PartName="/word/media/image25.jpeg" ContentType="image/jpeg"/>
  <Override PartName="/word/media/image26.jpeg" ContentType="image/jpeg"/>
  <Override PartName="/word/media/image27.jpeg" ContentType="image/jpeg"/>
  <Override PartName="/word/media/image28.jpeg" ContentType="image/jpeg"/>
  <Override PartName="/word/media/image29.jpeg" ContentType="image/jpeg"/>
  <Override PartName="/word/media/image30.jpeg" ContentType="image/jpeg"/>
  <Override PartName="/word/media/image31.jpeg" ContentType="image/jpeg"/>
  <Override PartName="/word/media/image32.jpeg" ContentType="image/jpeg"/>
  <Override PartName="/word/media/image33.jpeg" ContentType="image/jpeg"/>
  <Override PartName="/word/media/image34.jpeg" ContentType="image/jpeg"/>
  <Override PartName="/word/media/image35.jpeg" ContentType="image/jpeg"/>
  <Override PartName="/word/media/image36.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rPr>
      </w:pPr>
      <w:r>
        <w:rPr>
          <w:rFonts w:cs="Times New Roman" w:ascii="Times New Roman" w:hAnsi="Times New Roman"/>
        </w:rPr>
      </w:r>
    </w:p>
    <w:p>
      <w:pPr>
        <w:pStyle w:val="Normal"/>
        <w:ind w:left="0" w:right="0" w:firstLine="709"/>
        <w:jc w:val="center"/>
        <w:rPr>
          <w:rFonts w:ascii="Arial" w:hAnsi="Arial" w:cs="Arial"/>
          <w:sz w:val="24"/>
          <w:szCs w:val="24"/>
          <w:lang w:eastAsia="ru-RU"/>
        </w:rPr>
      </w:pPr>
      <w:r>
        <w:rPr>
          <w:rFonts w:cs="Arial" w:ascii="Arial" w:hAnsi="Arial"/>
          <w:sz w:val="24"/>
          <w:szCs w:val="24"/>
          <w:lang w:eastAsia="ru-RU"/>
        </w:rPr>
      </w:r>
    </w:p>
    <w:p>
      <w:pPr>
        <w:pStyle w:val="Normal"/>
        <w:ind w:left="0" w:right="0" w:firstLine="709"/>
        <w:jc w:val="center"/>
        <w:rPr>
          <w:rFonts w:ascii="Arial" w:hAnsi="Arial" w:cs="Arial"/>
          <w:sz w:val="24"/>
          <w:szCs w:val="24"/>
          <w:lang w:eastAsia="ru-RU"/>
        </w:rPr>
      </w:pPr>
      <w:r>
        <w:rPr>
          <w:rFonts w:cs="Arial" w:ascii="Arial" w:hAnsi="Arial"/>
          <w:sz w:val="24"/>
          <w:szCs w:val="24"/>
          <w:lang w:eastAsia="ru-RU"/>
        </w:rPr>
      </w:r>
    </w:p>
    <w:p>
      <w:pPr>
        <w:pStyle w:val="Normal"/>
        <w:ind w:left="0" w:right="0" w:firstLine="709"/>
        <w:jc w:val="center"/>
        <w:rPr>
          <w:rFonts w:ascii="Arial" w:hAnsi="Arial"/>
          <w:sz w:val="24"/>
          <w:szCs w:val="24"/>
        </w:rPr>
      </w:pPr>
      <w:r>
        <w:rPr>
          <w:rFonts w:ascii="Arial" w:hAnsi="Arial"/>
          <w:sz w:val="24"/>
          <w:szCs w:val="24"/>
        </w:rPr>
        <w:t>АДМИНИСТРАЦИЯ  ЩЕТИНКИНСКОГО СЕЛЬСОВЕТА</w:t>
      </w:r>
    </w:p>
    <w:p>
      <w:pPr>
        <w:pStyle w:val="Normal"/>
        <w:ind w:left="0" w:right="0" w:firstLine="709"/>
        <w:jc w:val="center"/>
        <w:rPr>
          <w:rFonts w:ascii="Arial" w:hAnsi="Arial"/>
          <w:sz w:val="24"/>
          <w:szCs w:val="24"/>
        </w:rPr>
      </w:pPr>
      <w:r>
        <w:rPr>
          <w:rFonts w:ascii="Arial" w:hAnsi="Arial"/>
          <w:sz w:val="24"/>
          <w:szCs w:val="24"/>
        </w:rPr>
        <w:t>КУРАГИНСКОГО РАЙОНА</w:t>
      </w:r>
    </w:p>
    <w:p>
      <w:pPr>
        <w:pStyle w:val="Normal"/>
        <w:ind w:left="0" w:right="0" w:firstLine="709"/>
        <w:jc w:val="center"/>
        <w:rPr>
          <w:rFonts w:ascii="Arial" w:hAnsi="Arial"/>
          <w:sz w:val="24"/>
          <w:szCs w:val="24"/>
        </w:rPr>
      </w:pPr>
      <w:r>
        <w:rPr>
          <w:rFonts w:ascii="Arial" w:hAnsi="Arial"/>
          <w:sz w:val="24"/>
          <w:szCs w:val="24"/>
        </w:rPr>
        <w:t xml:space="preserve">КРАСНОЯРСКОГО КРАЯ </w:t>
      </w:r>
    </w:p>
    <w:p>
      <w:pPr>
        <w:pStyle w:val="Normal"/>
        <w:ind w:left="0" w:right="0" w:firstLine="709"/>
        <w:jc w:val="center"/>
        <w:rPr>
          <w:rFonts w:ascii="Arial" w:hAnsi="Arial"/>
          <w:sz w:val="24"/>
          <w:szCs w:val="24"/>
        </w:rPr>
      </w:pPr>
      <w:r>
        <w:rPr>
          <w:rFonts w:ascii="Arial" w:hAnsi="Arial"/>
          <w:sz w:val="24"/>
          <w:szCs w:val="24"/>
        </w:rPr>
      </w:r>
    </w:p>
    <w:p>
      <w:pPr>
        <w:pStyle w:val="Normal"/>
        <w:keepNext w:val="true"/>
        <w:widowControl w:val="false"/>
        <w:numPr>
          <w:ilvl w:val="0"/>
          <w:numId w:val="0"/>
        </w:numPr>
        <w:tabs>
          <w:tab w:val="clear" w:pos="708"/>
          <w:tab w:val="left" w:pos="432" w:leader="none"/>
        </w:tabs>
        <w:ind w:left="0" w:right="0" w:firstLine="709"/>
        <w:jc w:val="center"/>
        <w:outlineLvl w:val="0"/>
        <w:rPr>
          <w:rFonts w:ascii="Arial" w:hAnsi="Arial"/>
          <w:sz w:val="24"/>
          <w:szCs w:val="24"/>
        </w:rPr>
      </w:pPr>
      <w:r>
        <w:rPr>
          <w:rFonts w:eastAsia="SimSun;宋体" w:cs="Mangal" w:ascii="Arial" w:hAnsi="Arial"/>
          <w:bCs/>
          <w:kern w:val="2"/>
          <w:sz w:val="24"/>
          <w:szCs w:val="24"/>
          <w:lang w:eastAsia="hi-IN" w:bidi="hi-IN"/>
        </w:rPr>
        <w:t>П О С Т А Н О В Л Е Н И Е</w:t>
      </w:r>
    </w:p>
    <w:p>
      <w:pPr>
        <w:pStyle w:val="Normal"/>
        <w:keepNext w:val="true"/>
        <w:widowControl w:val="false"/>
        <w:numPr>
          <w:ilvl w:val="0"/>
          <w:numId w:val="0"/>
        </w:numPr>
        <w:tabs>
          <w:tab w:val="clear" w:pos="708"/>
          <w:tab w:val="left" w:pos="432" w:leader="none"/>
        </w:tabs>
        <w:ind w:left="0" w:right="0" w:hanging="0"/>
        <w:outlineLvl w:val="0"/>
        <w:rPr>
          <w:rFonts w:ascii="Arial" w:hAnsi="Arial" w:eastAsia="SimSun;宋体" w:cs="Mangal"/>
          <w:b/>
          <w:b/>
          <w:bCs/>
          <w:kern w:val="2"/>
          <w:sz w:val="24"/>
          <w:szCs w:val="24"/>
          <w:lang w:eastAsia="hi-IN" w:bidi="hi-IN"/>
        </w:rPr>
      </w:pPr>
      <w:r>
        <w:rPr>
          <w:rFonts w:eastAsia="SimSun;宋体" w:cs="Mangal" w:ascii="Arial" w:hAnsi="Arial"/>
          <w:b/>
          <w:bCs/>
          <w:kern w:val="2"/>
          <w:sz w:val="24"/>
          <w:szCs w:val="24"/>
          <w:lang w:eastAsia="hi-IN" w:bidi="hi-IN"/>
        </w:rPr>
      </w:r>
    </w:p>
    <w:p>
      <w:pPr>
        <w:pStyle w:val="Normal"/>
        <w:suppressAutoHyphens w:val="false"/>
        <w:ind w:left="0" w:right="0" w:firstLine="709"/>
        <w:rPr>
          <w:rFonts w:ascii="Arial" w:hAnsi="Arial" w:eastAsia="SimSun;宋体" w:cs="Mangal"/>
          <w:b/>
          <w:b/>
          <w:bCs/>
          <w:kern w:val="2"/>
          <w:sz w:val="24"/>
          <w:szCs w:val="24"/>
          <w:lang w:eastAsia="ru-RU" w:bidi="hi-IN"/>
        </w:rPr>
      </w:pPr>
      <w:r>
        <w:rPr>
          <w:rFonts w:eastAsia="SimSun;宋体" w:cs="Mangal" w:ascii="Arial" w:hAnsi="Arial"/>
          <w:b/>
          <w:bCs/>
          <w:kern w:val="2"/>
          <w:sz w:val="24"/>
          <w:szCs w:val="24"/>
          <w:lang w:eastAsia="ru-RU" w:bidi="hi-IN"/>
        </w:rPr>
      </w:r>
    </w:p>
    <w:p>
      <w:pPr>
        <w:pStyle w:val="Normal"/>
        <w:suppressAutoHyphens w:val="false"/>
        <w:jc w:val="left"/>
        <w:rPr>
          <w:rFonts w:ascii="Arial" w:hAnsi="Arial"/>
          <w:sz w:val="24"/>
          <w:szCs w:val="24"/>
        </w:rPr>
      </w:pPr>
      <w:r>
        <w:rPr>
          <w:rFonts w:ascii="Arial" w:hAnsi="Arial"/>
          <w:sz w:val="24"/>
          <w:szCs w:val="24"/>
          <w:lang w:eastAsia="ru-RU"/>
        </w:rPr>
        <w:t>05.04.2024                           с.Щетинкино                              № 9-п</w:t>
      </w:r>
    </w:p>
    <w:p>
      <w:pPr>
        <w:pStyle w:val="12"/>
        <w:spacing w:lineRule="auto" w:line="240" w:before="0" w:after="0"/>
        <w:ind w:left="0" w:right="0" w:firstLine="709"/>
        <w:jc w:val="center"/>
        <w:rPr>
          <w:rFonts w:ascii="Arial" w:hAnsi="Arial" w:eastAsia="Arial" w:cs="Times New Roman"/>
          <w:bCs/>
          <w:color w:val="000000"/>
          <w:sz w:val="24"/>
          <w:szCs w:val="24"/>
          <w:lang w:eastAsia="ru-RU"/>
        </w:rPr>
      </w:pPr>
      <w:r>
        <w:rPr>
          <w:rFonts w:eastAsia="Arial" w:cs="Times New Roman" w:ascii="Arial" w:hAnsi="Arial"/>
          <w:bCs/>
          <w:color w:val="000000"/>
          <w:sz w:val="24"/>
          <w:szCs w:val="24"/>
          <w:lang w:eastAsia="ru-RU"/>
        </w:rPr>
      </w:r>
    </w:p>
    <w:p>
      <w:pPr>
        <w:pStyle w:val="Normal"/>
        <w:jc w:val="both"/>
        <w:rPr>
          <w:rFonts w:ascii="Arial" w:hAnsi="Arial"/>
          <w:sz w:val="24"/>
          <w:szCs w:val="24"/>
        </w:rPr>
      </w:pPr>
      <w:r>
        <w:rPr>
          <w:rFonts w:ascii="Arial" w:hAnsi="Arial"/>
          <w:sz w:val="24"/>
          <w:szCs w:val="24"/>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pPr>
        <w:pStyle w:val="12"/>
        <w:spacing w:lineRule="auto" w:line="240" w:before="0" w:after="0"/>
        <w:ind w:left="0" w:right="0" w:firstLine="709"/>
        <w:jc w:val="both"/>
        <w:rPr>
          <w:rFonts w:ascii="Arial" w:hAnsi="Arial"/>
          <w:sz w:val="24"/>
          <w:szCs w:val="24"/>
        </w:rPr>
      </w:pPr>
      <w:r>
        <w:rPr>
          <w:rFonts w:ascii="Arial" w:hAnsi="Arial"/>
          <w:sz w:val="24"/>
          <w:szCs w:val="24"/>
        </w:rPr>
      </w:r>
    </w:p>
    <w:p>
      <w:pPr>
        <w:pStyle w:val="Normal"/>
        <w:ind w:left="0" w:right="0" w:firstLine="709"/>
        <w:jc w:val="both"/>
        <w:rPr/>
      </w:pPr>
      <w:r>
        <w:rPr>
          <w:rStyle w:val="Style16"/>
          <w:rFonts w:ascii="Arial" w:hAnsi="Arial"/>
          <w:b w:val="false"/>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Pr>
          <w:rFonts w:ascii="Arial" w:hAnsi="Arial"/>
          <w:sz w:val="24"/>
          <w:szCs w:val="24"/>
        </w:rPr>
        <w:t>и</w:t>
      </w:r>
      <w:r>
        <w:rPr>
          <w:rFonts w:ascii="Arial" w:hAnsi="Arial"/>
          <w:color w:val="000000"/>
          <w:sz w:val="24"/>
          <w:szCs w:val="24"/>
        </w:rPr>
        <w:t xml:space="preserve"> в целях повышения качества и доступности предоставляемых муниципальных услуг</w:t>
      </w:r>
      <w:r>
        <w:rPr>
          <w:rStyle w:val="Style16"/>
          <w:rFonts w:ascii="Arial" w:hAnsi="Arial"/>
          <w:b w:val="false"/>
          <w:sz w:val="24"/>
          <w:szCs w:val="24"/>
        </w:rPr>
        <w:t xml:space="preserve"> администрацией  Щетинкинского сельсовета, ПОСТАНОВЛЯЮ:</w:t>
      </w:r>
    </w:p>
    <w:p>
      <w:pPr>
        <w:pStyle w:val="12"/>
        <w:spacing w:lineRule="auto" w:line="240" w:before="0" w:after="0"/>
        <w:ind w:left="0" w:right="0" w:firstLine="709"/>
        <w:contextualSpacing/>
        <w:jc w:val="both"/>
        <w:rPr>
          <w:rFonts w:ascii="Arial" w:hAnsi="Arial"/>
          <w:sz w:val="24"/>
          <w:szCs w:val="24"/>
        </w:rPr>
      </w:pPr>
      <w:r>
        <w:rPr>
          <w:rFonts w:ascii="Arial" w:hAnsi="Arial"/>
          <w:sz w:val="24"/>
          <w:szCs w:val="24"/>
        </w:rPr>
      </w:r>
    </w:p>
    <w:p>
      <w:pPr>
        <w:pStyle w:val="Normal"/>
        <w:ind w:left="0" w:right="0" w:firstLine="709"/>
        <w:jc w:val="both"/>
        <w:rPr/>
      </w:pPr>
      <w:r>
        <w:rPr>
          <w:rStyle w:val="Style16"/>
          <w:rFonts w:ascii="Arial" w:hAnsi="Arial"/>
          <w:b w:val="false"/>
          <w:sz w:val="24"/>
          <w:szCs w:val="24"/>
        </w:rPr>
        <w:t>1.Утвердить административный регламент предоставления муниципальной услуги «Предоставление разрешения на осуществление земляных работ» согласно приложению.</w:t>
      </w:r>
    </w:p>
    <w:p>
      <w:pPr>
        <w:pStyle w:val="Normal"/>
        <w:ind w:left="0" w:right="0" w:firstLine="709"/>
        <w:jc w:val="both"/>
        <w:rPr/>
      </w:pPr>
      <w:r>
        <w:rPr>
          <w:rStyle w:val="Style16"/>
          <w:rFonts w:ascii="Arial" w:hAnsi="Arial"/>
          <w:b w:val="false"/>
          <w:sz w:val="24"/>
          <w:szCs w:val="24"/>
        </w:rPr>
        <w:t>2. Считать утратившим силу постановление от  13.09.2017 №  18-п «Об утверждении административного регламента предоставления муниципальной услуги «Предоставление разрешения на осуществление земляных работ»».</w:t>
      </w:r>
    </w:p>
    <w:p>
      <w:pPr>
        <w:pStyle w:val="Normal"/>
        <w:ind w:left="0" w:right="0" w:firstLine="709"/>
        <w:jc w:val="both"/>
        <w:rPr/>
      </w:pPr>
      <w:r>
        <w:rPr>
          <w:rStyle w:val="Style16"/>
          <w:rFonts w:ascii="Arial" w:hAnsi="Arial"/>
          <w:b w:val="false"/>
          <w:sz w:val="24"/>
          <w:szCs w:val="24"/>
        </w:rPr>
        <w:t>3. Контроль за исполнением данного постановления оставляю за собой.</w:t>
      </w:r>
    </w:p>
    <w:p>
      <w:pPr>
        <w:pStyle w:val="Normal"/>
        <w:tabs>
          <w:tab w:val="clear" w:pos="708"/>
          <w:tab w:val="left" w:pos="709" w:leader="none"/>
        </w:tabs>
        <w:ind w:left="0" w:right="0" w:firstLine="709"/>
        <w:jc w:val="both"/>
        <w:rPr/>
      </w:pPr>
      <w:r>
        <w:rPr>
          <w:rStyle w:val="Style16"/>
          <w:rFonts w:ascii="Arial" w:hAnsi="Arial"/>
          <w:b w:val="false"/>
          <w:sz w:val="24"/>
          <w:szCs w:val="24"/>
        </w:rPr>
        <w:t>4.  Постановление вступает в силу со дня его официального опубликования в газете «Сисимский вестник».</w:t>
      </w:r>
    </w:p>
    <w:p>
      <w:pPr>
        <w:pStyle w:val="Normal"/>
        <w:tabs>
          <w:tab w:val="clear" w:pos="708"/>
          <w:tab w:val="left" w:pos="709" w:leader="none"/>
        </w:tabs>
        <w:ind w:left="0" w:right="0" w:firstLine="709"/>
        <w:jc w:val="both"/>
        <w:rPr/>
      </w:pPr>
      <w:r>
        <w:rPr>
          <w:rStyle w:val="Style16"/>
          <w:rFonts w:ascii="Arial" w:hAnsi="Arial"/>
          <w:b w:val="false"/>
          <w:sz w:val="24"/>
          <w:szCs w:val="24"/>
        </w:rPr>
        <w:t xml:space="preserve"> </w:t>
      </w:r>
    </w:p>
    <w:p>
      <w:pPr>
        <w:pStyle w:val="Normal"/>
        <w:ind w:left="0" w:right="0" w:firstLine="709"/>
        <w:jc w:val="both"/>
        <w:rPr>
          <w:rFonts w:ascii="Arial" w:hAnsi="Arial"/>
          <w:sz w:val="24"/>
          <w:szCs w:val="24"/>
        </w:rPr>
      </w:pPr>
      <w:r>
        <w:rPr>
          <w:rFonts w:ascii="Arial" w:hAnsi="Arial"/>
          <w:sz w:val="24"/>
          <w:szCs w:val="24"/>
        </w:rPr>
      </w:r>
    </w:p>
    <w:p>
      <w:pPr>
        <w:pStyle w:val="Normal"/>
        <w:ind w:left="0" w:right="0" w:firstLine="709"/>
        <w:jc w:val="both"/>
        <w:rPr>
          <w:rFonts w:ascii="Arial" w:hAnsi="Arial"/>
          <w:sz w:val="24"/>
          <w:szCs w:val="24"/>
        </w:rPr>
      </w:pPr>
      <w:r>
        <w:rPr>
          <w:rFonts w:ascii="Arial" w:hAnsi="Arial"/>
          <w:sz w:val="24"/>
          <w:szCs w:val="24"/>
        </w:rPr>
      </w:r>
    </w:p>
    <w:p>
      <w:pPr>
        <w:pStyle w:val="Normal"/>
        <w:rPr/>
      </w:pPr>
      <w:r>
        <w:rPr>
          <w:rStyle w:val="Style16"/>
          <w:rFonts w:ascii="Arial" w:hAnsi="Arial"/>
          <w:b w:val="false"/>
          <w:sz w:val="24"/>
          <w:szCs w:val="24"/>
        </w:rPr>
        <w:t>Глава сельсовета                                                              В.В.Щекалёв</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ind w:left="0" w:right="0" w:firstLine="709"/>
        <w:jc w:val="both"/>
        <w:rPr>
          <w:rFonts w:ascii="Arial" w:hAnsi="Arial"/>
          <w:sz w:val="24"/>
          <w:szCs w:val="24"/>
        </w:rPr>
      </w:pPr>
      <w:r>
        <w:rPr>
          <w:rFonts w:ascii="Arial" w:hAnsi="Arial"/>
          <w:sz w:val="24"/>
          <w:szCs w:val="24"/>
        </w:rPr>
      </w:r>
    </w:p>
    <w:p>
      <w:pPr>
        <w:pStyle w:val="Normal"/>
        <w:ind w:left="0" w:right="0" w:firstLine="709"/>
        <w:jc w:val="both"/>
        <w:rPr>
          <w:rFonts w:ascii="Arial" w:hAnsi="Arial"/>
          <w:sz w:val="24"/>
          <w:szCs w:val="24"/>
        </w:rPr>
      </w:pPr>
      <w:r>
        <w:rPr>
          <w:rFonts w:ascii="Arial" w:hAnsi="Arial"/>
          <w:sz w:val="24"/>
          <w:szCs w:val="24"/>
        </w:rPr>
      </w:r>
    </w:p>
    <w:p>
      <w:pPr>
        <w:pStyle w:val="Normal"/>
        <w:ind w:left="0" w:right="0" w:firstLine="709"/>
        <w:jc w:val="right"/>
        <w:rPr>
          <w:rFonts w:ascii="Arial" w:hAnsi="Arial"/>
          <w:sz w:val="24"/>
          <w:szCs w:val="24"/>
        </w:rPr>
      </w:pPr>
      <w:r>
        <w:rPr>
          <w:rFonts w:ascii="Arial" w:hAnsi="Arial"/>
          <w:sz w:val="24"/>
          <w:szCs w:val="24"/>
        </w:rPr>
        <w:t>Приложение</w:t>
      </w:r>
    </w:p>
    <w:p>
      <w:pPr>
        <w:pStyle w:val="Normal"/>
        <w:ind w:left="0" w:right="0" w:firstLine="709"/>
        <w:jc w:val="right"/>
        <w:rPr>
          <w:rFonts w:ascii="Arial" w:hAnsi="Arial"/>
          <w:sz w:val="24"/>
          <w:szCs w:val="24"/>
        </w:rPr>
      </w:pPr>
      <w:r>
        <w:rPr>
          <w:rFonts w:ascii="Arial" w:hAnsi="Arial"/>
          <w:sz w:val="24"/>
          <w:szCs w:val="24"/>
        </w:rPr>
        <w:t>к постановлению администрации</w:t>
      </w:r>
    </w:p>
    <w:p>
      <w:pPr>
        <w:pStyle w:val="Normal"/>
        <w:ind w:left="0" w:right="0" w:firstLine="709"/>
        <w:jc w:val="right"/>
        <w:rPr>
          <w:rFonts w:ascii="Arial" w:hAnsi="Arial"/>
          <w:sz w:val="24"/>
          <w:szCs w:val="24"/>
        </w:rPr>
      </w:pPr>
      <w:r>
        <w:rPr>
          <w:rFonts w:ascii="Arial" w:hAnsi="Arial"/>
          <w:sz w:val="24"/>
          <w:szCs w:val="24"/>
        </w:rPr>
        <w:t>от  05.04.2024 № 9-п</w:t>
      </w:r>
    </w:p>
    <w:p>
      <w:pPr>
        <w:pStyle w:val="Normal"/>
        <w:ind w:left="0" w:right="0" w:firstLine="709"/>
        <w:jc w:val="both"/>
        <w:rPr>
          <w:rFonts w:ascii="Arial" w:hAnsi="Arial"/>
          <w:sz w:val="24"/>
          <w:szCs w:val="24"/>
        </w:rPr>
      </w:pPr>
      <w:r>
        <w:rPr>
          <w:rFonts w:ascii="Arial" w:hAnsi="Arial"/>
          <w:sz w:val="24"/>
          <w:szCs w:val="24"/>
        </w:rPr>
      </w:r>
    </w:p>
    <w:p>
      <w:pPr>
        <w:pStyle w:val="Normal"/>
        <w:jc w:val="center"/>
        <w:rPr/>
      </w:pPr>
      <w:r>
        <w:rPr>
          <w:rStyle w:val="Style16"/>
          <w:rFonts w:ascii="Arial" w:hAnsi="Arial"/>
          <w:sz w:val="24"/>
          <w:szCs w:val="24"/>
        </w:rPr>
        <w:t>Административный регламент</w:t>
      </w:r>
    </w:p>
    <w:p>
      <w:pPr>
        <w:pStyle w:val="Normal"/>
        <w:jc w:val="center"/>
        <w:rPr/>
      </w:pPr>
      <w:r>
        <w:rPr>
          <w:rStyle w:val="Style16"/>
          <w:rFonts w:ascii="Arial" w:hAnsi="Arial"/>
          <w:sz w:val="24"/>
          <w:szCs w:val="24"/>
        </w:rPr>
        <w:t>предоставления муниципальной услуги</w:t>
      </w:r>
    </w:p>
    <w:p>
      <w:pPr>
        <w:pStyle w:val="Normal"/>
        <w:jc w:val="center"/>
        <w:rPr/>
      </w:pPr>
      <w:r>
        <w:rPr>
          <w:rStyle w:val="Style16"/>
          <w:rFonts w:ascii="Arial" w:hAnsi="Arial"/>
          <w:sz w:val="24"/>
          <w:szCs w:val="24"/>
        </w:rPr>
        <w:t>«</w:t>
      </w:r>
      <w:r>
        <w:rPr>
          <w:rFonts w:ascii="Arial" w:hAnsi="Arial"/>
          <w:b/>
          <w:sz w:val="24"/>
          <w:szCs w:val="24"/>
        </w:rPr>
        <w:t>Предоставление разрешения на осуществление земляных работ</w:t>
      </w:r>
      <w:r>
        <w:rPr>
          <w:rStyle w:val="Style16"/>
          <w:rFonts w:ascii="Arial" w:hAnsi="Arial"/>
          <w:sz w:val="24"/>
          <w:szCs w:val="24"/>
        </w:rPr>
        <w:t>»</w:t>
      </w:r>
    </w:p>
    <w:p>
      <w:pPr>
        <w:pStyle w:val="Normal"/>
        <w:ind w:left="0" w:right="0" w:firstLine="709"/>
        <w:jc w:val="center"/>
        <w:rPr>
          <w:rFonts w:ascii="Arial" w:hAnsi="Arial"/>
          <w:sz w:val="24"/>
          <w:szCs w:val="24"/>
        </w:rPr>
      </w:pPr>
      <w:r>
        <w:rPr>
          <w:rFonts w:ascii="Arial" w:hAnsi="Arial"/>
          <w:sz w:val="24"/>
          <w:szCs w:val="24"/>
        </w:rPr>
      </w:r>
    </w:p>
    <w:p>
      <w:pPr>
        <w:pStyle w:val="Normal"/>
        <w:ind w:left="0" w:right="0" w:firstLine="709"/>
        <w:jc w:val="center"/>
        <w:rPr/>
      </w:pPr>
      <w:r>
        <w:rPr>
          <w:rStyle w:val="Style16"/>
          <w:rFonts w:ascii="Arial" w:hAnsi="Arial"/>
          <w:sz w:val="24"/>
          <w:szCs w:val="24"/>
          <w:lang w:val="en-US"/>
        </w:rPr>
        <w:t>I</w:t>
      </w:r>
      <w:r>
        <w:rPr>
          <w:rStyle w:val="Style16"/>
          <w:rFonts w:ascii="Arial" w:hAnsi="Arial"/>
          <w:sz w:val="24"/>
          <w:szCs w:val="24"/>
        </w:rPr>
        <w:t>. Общие положения</w:t>
      </w:r>
    </w:p>
    <w:p>
      <w:pPr>
        <w:pStyle w:val="Normal"/>
        <w:ind w:left="0" w:right="0" w:firstLine="709"/>
        <w:rPr>
          <w:rFonts w:ascii="Arial" w:hAnsi="Arial"/>
          <w:sz w:val="24"/>
          <w:szCs w:val="24"/>
        </w:rPr>
      </w:pPr>
      <w:r>
        <w:rPr>
          <w:rFonts w:ascii="Arial" w:hAnsi="Arial"/>
          <w:sz w:val="24"/>
          <w:szCs w:val="24"/>
        </w:rPr>
      </w:r>
    </w:p>
    <w:p>
      <w:pPr>
        <w:pStyle w:val="Normal"/>
        <w:ind w:left="0" w:right="0" w:firstLine="709"/>
        <w:jc w:val="both"/>
        <w:rPr>
          <w:rFonts w:ascii="Arial" w:hAnsi="Arial"/>
          <w:sz w:val="24"/>
          <w:szCs w:val="24"/>
        </w:rPr>
      </w:pPr>
      <w:r>
        <w:rPr>
          <w:rFonts w:ascii="Arial" w:hAnsi="Arial"/>
          <w:sz w:val="24"/>
          <w:szCs w:val="24"/>
        </w:rPr>
        <w:t>1.1. 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на территории  Щетинкинского сельсовета (далее - административный регламент, муниципальная услуга) администрацией  Щетинкинского сельсовета.</w:t>
      </w:r>
    </w:p>
    <w:p>
      <w:pPr>
        <w:pStyle w:val="Normal"/>
        <w:ind w:left="0" w:right="0" w:firstLine="709"/>
        <w:jc w:val="both"/>
        <w:rPr>
          <w:rFonts w:ascii="Arial" w:hAnsi="Arial"/>
          <w:sz w:val="24"/>
          <w:szCs w:val="24"/>
        </w:rPr>
      </w:pPr>
      <w:r>
        <w:rPr>
          <w:rFonts w:ascii="Arial" w:hAnsi="Arial"/>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 далее -МФЦ), формы контроля за предоставлением муниципальной услуги, досудебный (внесудебный)порядок обжалования решений, действий (бездействия)  администрации, должностных лиц администрации, работников МФЦ.</w:t>
      </w:r>
    </w:p>
    <w:p>
      <w:pPr>
        <w:pStyle w:val="Normal"/>
        <w:ind w:left="0" w:right="0" w:firstLine="709"/>
        <w:jc w:val="both"/>
        <w:rPr>
          <w:rFonts w:ascii="Arial" w:hAnsi="Arial"/>
          <w:sz w:val="24"/>
          <w:szCs w:val="24"/>
        </w:rPr>
      </w:pPr>
      <w:r>
        <w:rPr>
          <w:rFonts w:ascii="Arial" w:hAnsi="Arial"/>
          <w:sz w:val="24"/>
          <w:szCs w:val="24"/>
        </w:rPr>
        <w:t>1.3.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pPr>
        <w:pStyle w:val="Normal"/>
        <w:ind w:left="0" w:right="0" w:firstLine="709"/>
        <w:jc w:val="both"/>
        <w:rPr>
          <w:rFonts w:ascii="Arial" w:hAnsi="Arial"/>
          <w:sz w:val="24"/>
          <w:szCs w:val="24"/>
        </w:rPr>
      </w:pPr>
      <w:r>
        <w:rPr>
          <w:rFonts w:ascii="Arial" w:hAnsi="Arial"/>
          <w:sz w:val="24"/>
          <w:szCs w:val="24"/>
        </w:rPr>
        <w:t>1.4.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pPr>
        <w:pStyle w:val="Normal"/>
        <w:ind w:left="0" w:right="0" w:firstLine="709"/>
        <w:jc w:val="both"/>
        <w:rPr>
          <w:rFonts w:ascii="Arial" w:hAnsi="Arial"/>
          <w:sz w:val="24"/>
          <w:szCs w:val="24"/>
        </w:rPr>
      </w:pPr>
      <w:r>
        <w:rPr>
          <w:rFonts w:ascii="Arial" w:hAnsi="Arial"/>
          <w:sz w:val="24"/>
          <w:szCs w:val="24"/>
        </w:rPr>
        <w:t>1.4.1.Строительство,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pPr>
        <w:pStyle w:val="Normal"/>
        <w:ind w:left="0" w:right="0" w:firstLine="709"/>
        <w:jc w:val="both"/>
        <w:rPr>
          <w:rFonts w:ascii="Arial" w:hAnsi="Arial"/>
          <w:sz w:val="24"/>
          <w:szCs w:val="24"/>
        </w:rPr>
      </w:pPr>
      <w:r>
        <w:rPr>
          <w:rFonts w:ascii="Arial" w:hAnsi="Arial"/>
          <w:sz w:val="24"/>
          <w:szCs w:val="24"/>
        </w:rPr>
        <w:t>1.4.2.Строительство,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pPr>
        <w:pStyle w:val="Normal"/>
        <w:ind w:left="0" w:right="0" w:firstLine="709"/>
        <w:jc w:val="both"/>
        <w:rPr>
          <w:rFonts w:ascii="Arial" w:hAnsi="Arial"/>
          <w:sz w:val="24"/>
          <w:szCs w:val="24"/>
        </w:rPr>
      </w:pPr>
      <w:r>
        <w:rPr>
          <w:rFonts w:ascii="Arial" w:hAnsi="Arial"/>
          <w:sz w:val="24"/>
          <w:szCs w:val="24"/>
        </w:rPr>
        <w:t>1.4.3. Инженерные изыскания;</w:t>
      </w:r>
    </w:p>
    <w:p>
      <w:pPr>
        <w:pStyle w:val="Normal"/>
        <w:ind w:left="0" w:right="0" w:firstLine="709"/>
        <w:jc w:val="both"/>
        <w:rPr>
          <w:rFonts w:ascii="Arial" w:hAnsi="Arial"/>
          <w:sz w:val="24"/>
          <w:szCs w:val="24"/>
        </w:rPr>
      </w:pPr>
      <w:r>
        <w:rPr>
          <w:rFonts w:ascii="Arial" w:hAnsi="Arial"/>
          <w:sz w:val="24"/>
          <w:szCs w:val="24"/>
        </w:rPr>
        <w:t>1.4.4.Капитальный,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pPr>
        <w:pStyle w:val="Normal"/>
        <w:ind w:left="0" w:right="0" w:firstLine="709"/>
        <w:jc w:val="both"/>
        <w:rPr>
          <w:rFonts w:ascii="Arial" w:hAnsi="Arial"/>
          <w:sz w:val="24"/>
          <w:szCs w:val="24"/>
        </w:rPr>
      </w:pPr>
      <w:r>
        <w:rPr>
          <w:rFonts w:ascii="Arial" w:hAnsi="Arial"/>
          <w:sz w:val="24"/>
          <w:szCs w:val="24"/>
        </w:rPr>
        <w:t>1.4.5.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Pr>
          <w:rFonts w:ascii="Arial" w:hAnsi="Arial"/>
          <w:sz w:val="24"/>
          <w:szCs w:val="24"/>
        </w:rPr>
        <w:drawing>
          <wp:inline distT="0" distB="0" distL="0" distR="0">
            <wp:extent cx="15240" cy="15240"/>
            <wp:effectExtent l="0" t="0" r="0" b="0"/>
            <wp:docPr id="1"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4" descr=""/>
                    <pic:cNvPicPr>
                      <a:picLocks noChangeAspect="1" noChangeArrowheads="1"/>
                    </pic:cNvPicPr>
                  </pic:nvPicPr>
                  <pic:blipFill>
                    <a:blip r:embed="rId2"/>
                    <a:srcRect l="-61538" t="-61538" r="-61538" b="-61538"/>
                    <a:stretch>
                      <a:fillRect/>
                    </a:stretch>
                  </pic:blipFill>
                  <pic:spPr bwMode="auto">
                    <a:xfrm>
                      <a:off x="0" y="0"/>
                      <a:ext cx="15240" cy="15240"/>
                    </a:xfrm>
                    <a:prstGeom prst="rect">
                      <a:avLst/>
                    </a:prstGeom>
                  </pic:spPr>
                </pic:pic>
              </a:graphicData>
            </a:graphic>
          </wp:inline>
        </w:drawing>
      </w:r>
    </w:p>
    <w:p>
      <w:pPr>
        <w:pStyle w:val="Normal"/>
        <w:ind w:left="0" w:right="0" w:firstLine="709"/>
        <w:jc w:val="both"/>
        <w:rPr>
          <w:rFonts w:ascii="Arial" w:hAnsi="Arial"/>
          <w:sz w:val="24"/>
          <w:szCs w:val="24"/>
        </w:rPr>
      </w:pPr>
      <w:r>
        <w:rPr>
          <w:rFonts w:ascii="Arial" w:hAnsi="Arial"/>
          <w:sz w:val="24"/>
          <w:szCs w:val="24"/>
        </w:rPr>
        <w:t>1.4.6. Аварийно-восстановительный ремонт, в том числе сетей инженерно-технического обеспечения, сооружений;</w:t>
      </w:r>
    </w:p>
    <w:p>
      <w:pPr>
        <w:pStyle w:val="Normal"/>
        <w:ind w:left="0" w:right="0" w:firstLine="709"/>
        <w:jc w:val="both"/>
        <w:rPr>
          <w:rFonts w:ascii="Arial" w:hAnsi="Arial"/>
          <w:sz w:val="24"/>
          <w:szCs w:val="24"/>
        </w:rPr>
      </w:pPr>
      <w:r>
        <w:rPr>
          <w:rFonts w:ascii="Arial" w:hAnsi="Arial"/>
          <w:sz w:val="24"/>
          <w:szCs w:val="24"/>
        </w:rPr>
        <w:t>1.4.7.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pPr>
        <w:pStyle w:val="Normal"/>
        <w:ind w:left="0" w:right="0" w:firstLine="709"/>
        <w:jc w:val="both"/>
        <w:rPr>
          <w:rFonts w:ascii="Arial" w:hAnsi="Arial"/>
          <w:sz w:val="24"/>
          <w:szCs w:val="24"/>
        </w:rPr>
      </w:pPr>
      <w:r>
        <w:rPr>
          <w:rFonts w:ascii="Arial" w:hAnsi="Arial"/>
          <w:sz w:val="24"/>
          <w:szCs w:val="24"/>
        </w:rPr>
        <w:t>1.4.8. Проведение работ по сохранению объектов культурного наследия (в том числе, проведение археологических полевых работ);</w:t>
      </w:r>
    </w:p>
    <w:p>
      <w:pPr>
        <w:pStyle w:val="Normal"/>
        <w:ind w:left="0" w:right="0" w:firstLine="709"/>
        <w:jc w:val="both"/>
        <w:rPr>
          <w:rFonts w:ascii="Arial" w:hAnsi="Arial"/>
          <w:sz w:val="24"/>
          <w:szCs w:val="24"/>
        </w:rPr>
      </w:pPr>
      <w:r>
        <w:rPr>
          <w:rFonts w:ascii="Arial" w:hAnsi="Arial"/>
          <w:sz w:val="24"/>
          <w:szCs w:val="24"/>
        </w:rPr>
        <w:t>1.4.9.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pPr>
        <w:pStyle w:val="Normal"/>
        <w:jc w:val="both"/>
        <w:rPr>
          <w:rFonts w:ascii="Arial" w:hAnsi="Arial"/>
          <w:sz w:val="24"/>
          <w:szCs w:val="24"/>
        </w:rPr>
      </w:pPr>
      <w:r>
        <w:rPr>
          <w:rFonts w:ascii="Arial" w:hAnsi="Arial"/>
          <w:sz w:val="24"/>
          <w:szCs w:val="24"/>
        </w:rPr>
      </w:r>
    </w:p>
    <w:p>
      <w:pPr>
        <w:pStyle w:val="Normal"/>
        <w:tabs>
          <w:tab w:val="clear" w:pos="708"/>
          <w:tab w:val="center" w:pos="1601" w:leader="none"/>
          <w:tab w:val="center" w:pos="5396" w:leader="none"/>
        </w:tabs>
        <w:jc w:val="center"/>
        <w:rPr>
          <w:rFonts w:ascii="Arial" w:hAnsi="Arial"/>
          <w:sz w:val="24"/>
          <w:szCs w:val="24"/>
        </w:rPr>
      </w:pPr>
      <w:r>
        <w:rPr>
          <w:rFonts w:ascii="Arial" w:hAnsi="Arial"/>
          <w:sz w:val="24"/>
          <w:szCs w:val="24"/>
        </w:rPr>
        <w:drawing>
          <wp:inline distT="0" distB="0" distL="0" distR="0">
            <wp:extent cx="15240" cy="58420"/>
            <wp:effectExtent l="0" t="0" r="0" b="0"/>
            <wp:docPr id="2"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5" descr=""/>
                    <pic:cNvPicPr>
                      <a:picLocks noChangeAspect="1" noChangeArrowheads="1"/>
                    </pic:cNvPicPr>
                  </pic:nvPicPr>
                  <pic:blipFill>
                    <a:blip r:embed="rId3"/>
                    <a:srcRect l="-61538" t="-7547" r="-61538" b="-7547"/>
                    <a:stretch>
                      <a:fillRect/>
                    </a:stretch>
                  </pic:blipFill>
                  <pic:spPr bwMode="auto">
                    <a:xfrm>
                      <a:off x="0" y="0"/>
                      <a:ext cx="15240" cy="58420"/>
                    </a:xfrm>
                    <a:prstGeom prst="rect">
                      <a:avLst/>
                    </a:prstGeom>
                  </pic:spPr>
                </pic:pic>
              </a:graphicData>
            </a:graphic>
          </wp:inline>
        </w:drawing>
      </w:r>
      <w:r>
        <w:rPr>
          <w:rFonts w:ascii="Arial" w:hAnsi="Arial"/>
          <w:b/>
          <w:bCs/>
          <w:sz w:val="24"/>
          <w:szCs w:val="24"/>
        </w:rPr>
        <w:t>2. Лица, имеющие право на получение муниципальной услуги</w:t>
      </w:r>
    </w:p>
    <w:p>
      <w:pPr>
        <w:pStyle w:val="Normal"/>
        <w:tabs>
          <w:tab w:val="clear" w:pos="708"/>
          <w:tab w:val="center" w:pos="1601" w:leader="none"/>
          <w:tab w:val="center" w:pos="5396" w:leader="none"/>
        </w:tabs>
        <w:jc w:val="center"/>
        <w:rPr>
          <w:rFonts w:ascii="Arial" w:hAnsi="Arial"/>
          <w:b/>
          <w:b/>
          <w:bCs/>
          <w:sz w:val="24"/>
          <w:szCs w:val="24"/>
        </w:rPr>
      </w:pPr>
      <w:r>
        <w:rPr>
          <w:rFonts w:ascii="Arial" w:hAnsi="Arial"/>
          <w:b/>
          <w:bCs/>
          <w:sz w:val="24"/>
          <w:szCs w:val="24"/>
        </w:rPr>
      </w:r>
    </w:p>
    <w:p>
      <w:pPr>
        <w:pStyle w:val="Normal"/>
        <w:ind w:left="0" w:right="0" w:firstLine="709"/>
        <w:jc w:val="both"/>
        <w:rPr>
          <w:rFonts w:ascii="Arial" w:hAnsi="Arial"/>
          <w:sz w:val="24"/>
          <w:szCs w:val="24"/>
        </w:rPr>
      </w:pPr>
      <w:r>
        <w:rPr>
          <w:rFonts w:ascii="Arial" w:hAnsi="Arial"/>
          <w:sz w:val="24"/>
          <w:szCs w:val="24"/>
        </w:rPr>
        <w:t>2.1. 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pPr>
        <w:pStyle w:val="Normal"/>
        <w:ind w:left="0" w:right="0" w:firstLine="709"/>
        <w:jc w:val="both"/>
        <w:rPr>
          <w:rFonts w:ascii="Arial" w:hAnsi="Arial"/>
          <w:sz w:val="24"/>
          <w:szCs w:val="24"/>
        </w:rPr>
      </w:pPr>
      <w:r>
        <w:rPr>
          <w:rFonts w:ascii="Arial" w:hAnsi="Arial"/>
          <w:sz w:val="24"/>
          <w:szCs w:val="24"/>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pPr>
        <w:pStyle w:val="Normal"/>
        <w:ind w:left="0" w:right="0" w:firstLine="709"/>
        <w:jc w:val="both"/>
        <w:rPr>
          <w:rFonts w:ascii="Arial" w:hAnsi="Arial"/>
          <w:sz w:val="24"/>
          <w:szCs w:val="24"/>
        </w:rPr>
      </w:pPr>
      <w:r>
        <w:rPr>
          <w:rFonts w:ascii="Arial" w:hAnsi="Arial"/>
          <w:sz w:val="24"/>
          <w:szCs w:val="24"/>
        </w:rPr>
      </w:r>
    </w:p>
    <w:p>
      <w:pPr>
        <w:pStyle w:val="Normal"/>
        <w:jc w:val="center"/>
        <w:rPr>
          <w:rFonts w:ascii="Arial" w:hAnsi="Arial"/>
          <w:sz w:val="24"/>
          <w:szCs w:val="24"/>
        </w:rPr>
      </w:pPr>
      <w:r>
        <w:rPr>
          <w:rFonts w:ascii="Arial" w:hAnsi="Arial"/>
          <w:b/>
          <w:bCs/>
          <w:sz w:val="24"/>
          <w:szCs w:val="24"/>
        </w:rPr>
        <w:t>3. Требования к порядку информирования о предоставлении муниципальной услуги</w:t>
      </w:r>
      <w:r>
        <w:rPr>
          <w:rFonts w:ascii="Arial" w:hAnsi="Arial"/>
          <w:sz w:val="24"/>
          <w:szCs w:val="24"/>
        </w:rPr>
        <w:drawing>
          <wp:inline distT="0" distB="0" distL="0" distR="0">
            <wp:extent cx="15240" cy="15240"/>
            <wp:effectExtent l="0" t="0" r="0" b="0"/>
            <wp:docPr id="3"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6" descr=""/>
                    <pic:cNvPicPr>
                      <a:picLocks noChangeAspect="1" noChangeArrowheads="1"/>
                    </pic:cNvPicPr>
                  </pic:nvPicPr>
                  <pic:blipFill>
                    <a:blip r:embed="rId4"/>
                    <a:srcRect l="-61538" t="-61538" r="-61538" b="-61538"/>
                    <a:stretch>
                      <a:fillRect/>
                    </a:stretch>
                  </pic:blipFill>
                  <pic:spPr bwMode="auto">
                    <a:xfrm>
                      <a:off x="0" y="0"/>
                      <a:ext cx="15240" cy="15240"/>
                    </a:xfrm>
                    <a:prstGeom prst="rect">
                      <a:avLst/>
                    </a:prstGeom>
                  </pic:spPr>
                </pic:pic>
              </a:graphicData>
            </a:graphic>
          </wp:inline>
        </w:drawing>
      </w:r>
    </w:p>
    <w:p>
      <w:pPr>
        <w:pStyle w:val="Normal"/>
        <w:jc w:val="center"/>
        <w:rPr>
          <w:rFonts w:ascii="Arial" w:hAnsi="Arial"/>
          <w:b/>
          <w:b/>
          <w:sz w:val="24"/>
          <w:szCs w:val="24"/>
          <w:lang w:val="ru-RU" w:eastAsia="ru-RU"/>
        </w:rPr>
      </w:pPr>
      <w:r>
        <w:rPr>
          <w:rFonts w:ascii="Arial" w:hAnsi="Arial"/>
          <w:b/>
          <w:sz w:val="24"/>
          <w:szCs w:val="24"/>
          <w:lang w:val="ru-RU" w:eastAsia="ru-RU"/>
        </w:rPr>
      </w:r>
    </w:p>
    <w:p>
      <w:pPr>
        <w:pStyle w:val="Normal"/>
        <w:ind w:left="0" w:right="0" w:firstLine="709"/>
        <w:rPr>
          <w:rFonts w:ascii="Arial" w:hAnsi="Arial"/>
          <w:sz w:val="24"/>
          <w:szCs w:val="24"/>
        </w:rPr>
      </w:pPr>
      <w:r>
        <w:rPr>
          <w:rFonts w:ascii="Arial" w:hAnsi="Arial"/>
          <w:sz w:val="24"/>
          <w:szCs w:val="24"/>
        </w:rPr>
        <w:t>3.1.Прием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pPr>
        <w:pStyle w:val="Normal"/>
        <w:ind w:left="0" w:right="0" w:firstLine="709"/>
        <w:jc w:val="both"/>
        <w:rPr>
          <w:rFonts w:ascii="Arial" w:hAnsi="Arial"/>
          <w:sz w:val="24"/>
          <w:szCs w:val="24"/>
        </w:rPr>
      </w:pPr>
      <w:r>
        <w:rPr>
          <w:rFonts w:ascii="Arial" w:hAnsi="Arial"/>
          <w:sz w:val="24"/>
          <w:szCs w:val="24"/>
        </w:rPr>
        <w:t xml:space="preserve">3.2. На официальном сайте администрации (далее - сайт администрации) в информационно-коммуникационной сети «Интернет» (далее - сеть Интернет), ЕПГУ—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www.gosuslugi.ru (далее — ЕПГУ) обязательному размещению подлежит следующая </w:t>
      </w:r>
      <w:r>
        <w:rPr>
          <w:rFonts w:ascii="Arial" w:hAnsi="Arial"/>
          <w:sz w:val="24"/>
          <w:szCs w:val="24"/>
        </w:rPr>
        <w:drawing>
          <wp:inline distT="0" distB="0" distL="0" distR="0">
            <wp:extent cx="15240" cy="15240"/>
            <wp:effectExtent l="0" t="0" r="0" b="0"/>
            <wp:docPr id="4"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7" descr=""/>
                    <pic:cNvPicPr>
                      <a:picLocks noChangeAspect="1" noChangeArrowheads="1"/>
                    </pic:cNvPicPr>
                  </pic:nvPicPr>
                  <pic:blipFill>
                    <a:blip r:embed="rId5"/>
                    <a:srcRect l="-61538" t="-61538" r="-61538" b="-61538"/>
                    <a:stretch>
                      <a:fillRect/>
                    </a:stretch>
                  </pic:blipFill>
                  <pic:spPr bwMode="auto">
                    <a:xfrm>
                      <a:off x="0" y="0"/>
                      <a:ext cx="15240" cy="15240"/>
                    </a:xfrm>
                    <a:prstGeom prst="rect">
                      <a:avLst/>
                    </a:prstGeom>
                  </pic:spPr>
                </pic:pic>
              </a:graphicData>
            </a:graphic>
          </wp:inline>
        </w:drawing>
      </w:r>
      <w:r>
        <w:rPr>
          <w:rFonts w:ascii="Arial" w:hAnsi="Arial"/>
          <w:sz w:val="24"/>
          <w:szCs w:val="24"/>
        </w:rPr>
        <w:t>справочная информация:</w:t>
      </w:r>
    </w:p>
    <w:p>
      <w:pPr>
        <w:pStyle w:val="Normal"/>
        <w:ind w:left="0" w:right="0" w:firstLine="709"/>
        <w:jc w:val="both"/>
        <w:rPr>
          <w:rFonts w:ascii="Arial" w:hAnsi="Arial"/>
          <w:sz w:val="24"/>
          <w:szCs w:val="24"/>
        </w:rPr>
      </w:pPr>
      <w:r>
        <w:rPr>
          <w:rFonts w:ascii="Arial" w:hAnsi="Arial"/>
          <w:sz w:val="24"/>
          <w:szCs w:val="24"/>
        </w:rPr>
        <w:t xml:space="preserve">место нахождения и график работы администрации, ее структурных подразделений, предоставляющих муниципальную услугу; </w:t>
      </w:r>
      <w:r>
        <w:rPr>
          <w:rFonts w:ascii="Arial" w:hAnsi="Arial"/>
          <w:sz w:val="24"/>
          <w:szCs w:val="24"/>
        </w:rPr>
        <w:drawing>
          <wp:inline distT="0" distB="0" distL="0" distR="0">
            <wp:extent cx="80010" cy="15240"/>
            <wp:effectExtent l="0" t="0" r="0" b="0"/>
            <wp:docPr id="5" name="Изображение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8" descr=""/>
                    <pic:cNvPicPr>
                      <a:picLocks noChangeAspect="1" noChangeArrowheads="1"/>
                    </pic:cNvPicPr>
                  </pic:nvPicPr>
                  <pic:blipFill>
                    <a:blip r:embed="rId6"/>
                    <a:srcRect l="-5498" t="-30189" r="-5498" b="-30189"/>
                    <a:stretch>
                      <a:fillRect/>
                    </a:stretch>
                  </pic:blipFill>
                  <pic:spPr bwMode="auto">
                    <a:xfrm>
                      <a:off x="0" y="0"/>
                      <a:ext cx="80010" cy="15240"/>
                    </a:xfrm>
                    <a:prstGeom prst="rect">
                      <a:avLst/>
                    </a:prstGeom>
                  </pic:spPr>
                </pic:pic>
              </a:graphicData>
            </a:graphic>
          </wp:inline>
        </w:drawing>
      </w:r>
    </w:p>
    <w:p>
      <w:pPr>
        <w:pStyle w:val="Normal"/>
        <w:ind w:left="0" w:right="0" w:firstLine="709"/>
        <w:jc w:val="both"/>
        <w:rPr>
          <w:rFonts w:ascii="Arial" w:hAnsi="Arial"/>
          <w:sz w:val="24"/>
          <w:szCs w:val="24"/>
        </w:rPr>
      </w:pPr>
      <w:r>
        <w:rPr>
          <w:rFonts w:ascii="Arial" w:hAnsi="Arial"/>
          <w:sz w:val="24"/>
          <w:szCs w:val="24"/>
        </w:rPr>
        <w:t>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pPr>
        <w:pStyle w:val="Normal"/>
        <w:ind w:left="0" w:right="0" w:firstLine="709"/>
        <w:jc w:val="both"/>
        <w:rPr>
          <w:rFonts w:ascii="Arial" w:hAnsi="Arial"/>
          <w:sz w:val="24"/>
          <w:szCs w:val="24"/>
        </w:rPr>
      </w:pPr>
      <w:r>
        <w:rPr>
          <w:rFonts w:ascii="Arial" w:hAnsi="Arial"/>
          <w:sz w:val="24"/>
          <w:szCs w:val="24"/>
        </w:rPr>
        <w:t>адреса официального сайта, а также электронной почты и (или) формы обратной связи администрации в сети «Интернет».</w:t>
      </w:r>
    </w:p>
    <w:p>
      <w:pPr>
        <w:pStyle w:val="Normal"/>
        <w:ind w:left="0" w:right="0" w:firstLine="709"/>
        <w:jc w:val="both"/>
        <w:rPr>
          <w:rFonts w:ascii="Arial" w:hAnsi="Arial"/>
          <w:sz w:val="24"/>
          <w:szCs w:val="24"/>
        </w:rPr>
      </w:pPr>
      <w:r>
        <w:rPr>
          <w:rFonts w:ascii="Arial" w:hAnsi="Arial"/>
          <w:sz w:val="24"/>
          <w:szCs w:val="24"/>
        </w:rPr>
        <w:t>3.3. Информирование заявителей по вопросам предоставления муниципальной услуги осуществляется:</w:t>
      </w:r>
    </w:p>
    <w:p>
      <w:pPr>
        <w:pStyle w:val="Normal"/>
        <w:ind w:left="0" w:right="0" w:firstLine="709"/>
        <w:jc w:val="both"/>
        <w:rPr>
          <w:rFonts w:ascii="Arial" w:hAnsi="Arial"/>
          <w:sz w:val="24"/>
          <w:szCs w:val="24"/>
        </w:rPr>
      </w:pPr>
      <w:r>
        <w:rPr>
          <w:rFonts w:ascii="Arial" w:hAnsi="Arial"/>
          <w:sz w:val="24"/>
          <w:szCs w:val="24"/>
        </w:rPr>
        <w:t>а) путем размещения информации на сайте администрации, ЕПГУ</w:t>
      </w:r>
      <w:r>
        <w:rPr>
          <w:rFonts w:ascii="Arial" w:hAnsi="Arial"/>
          <w:sz w:val="24"/>
          <w:szCs w:val="24"/>
        </w:rPr>
        <w:drawing>
          <wp:inline distT="0" distB="0" distL="0" distR="0">
            <wp:extent cx="15240" cy="15240"/>
            <wp:effectExtent l="0" t="0" r="0" b="0"/>
            <wp:docPr id="6" name="Изображение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9" descr=""/>
                    <pic:cNvPicPr>
                      <a:picLocks noChangeAspect="1" noChangeArrowheads="1"/>
                    </pic:cNvPicPr>
                  </pic:nvPicPr>
                  <pic:blipFill>
                    <a:blip r:embed="rId7"/>
                    <a:srcRect l="-30189" t="-30189" r="-30189" b="-30189"/>
                    <a:stretch>
                      <a:fillRect/>
                    </a:stretch>
                  </pic:blipFill>
                  <pic:spPr bwMode="auto">
                    <a:xfrm>
                      <a:off x="0" y="0"/>
                      <a:ext cx="15240" cy="15240"/>
                    </a:xfrm>
                    <a:prstGeom prst="rect">
                      <a:avLst/>
                    </a:prstGeom>
                  </pic:spPr>
                </pic:pic>
              </a:graphicData>
            </a:graphic>
          </wp:inline>
        </w:drawing>
      </w:r>
    </w:p>
    <w:p>
      <w:pPr>
        <w:pStyle w:val="Normal"/>
        <w:ind w:left="0" w:right="0" w:firstLine="709"/>
        <w:jc w:val="both"/>
        <w:rPr>
          <w:rFonts w:ascii="Arial" w:hAnsi="Arial"/>
          <w:sz w:val="24"/>
          <w:szCs w:val="24"/>
        </w:rPr>
      </w:pPr>
      <w:r>
        <w:rPr>
          <w:rFonts w:ascii="Arial" w:hAnsi="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pPr>
        <w:pStyle w:val="Normal"/>
        <w:ind w:left="0" w:right="0" w:firstLine="709"/>
        <w:jc w:val="both"/>
        <w:rPr>
          <w:rFonts w:ascii="Arial" w:hAnsi="Arial"/>
          <w:sz w:val="24"/>
          <w:szCs w:val="24"/>
        </w:rPr>
      </w:pPr>
      <w:r>
        <w:rPr>
          <w:rFonts w:ascii="Arial" w:hAnsi="Arial"/>
          <w:sz w:val="24"/>
          <w:szCs w:val="24"/>
        </w:rPr>
        <w:t>в) путем публикации информационных материалов в средствах массовой информации;</w:t>
      </w:r>
    </w:p>
    <w:p>
      <w:pPr>
        <w:pStyle w:val="Normal"/>
        <w:ind w:left="0" w:right="0" w:firstLine="709"/>
        <w:jc w:val="both"/>
        <w:rPr>
          <w:rFonts w:ascii="Arial" w:hAnsi="Arial"/>
          <w:sz w:val="24"/>
          <w:szCs w:val="24"/>
        </w:rPr>
      </w:pPr>
      <w:r>
        <w:rPr>
          <w:rFonts w:ascii="Arial" w:hAnsi="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pPr>
        <w:pStyle w:val="Normal"/>
        <w:ind w:left="0" w:right="0" w:firstLine="709"/>
        <w:jc w:val="both"/>
        <w:rPr>
          <w:rFonts w:ascii="Arial" w:hAnsi="Arial"/>
          <w:sz w:val="24"/>
          <w:szCs w:val="24"/>
        </w:rPr>
      </w:pPr>
      <w:r>
        <w:rPr>
          <w:rFonts w:ascii="Arial" w:hAnsi="Arial"/>
          <w:sz w:val="24"/>
          <w:szCs w:val="24"/>
        </w:rPr>
        <w:t>д) посредством телефонной и факсимильной связи;</w:t>
      </w:r>
    </w:p>
    <w:p>
      <w:pPr>
        <w:pStyle w:val="Normal"/>
        <w:ind w:left="0" w:right="0" w:firstLine="709"/>
        <w:jc w:val="both"/>
        <w:rPr>
          <w:rFonts w:ascii="Arial" w:hAnsi="Arial"/>
          <w:sz w:val="24"/>
          <w:szCs w:val="24"/>
        </w:rPr>
      </w:pPr>
      <w:r>
        <w:rPr>
          <w:rFonts w:ascii="Arial" w:hAnsi="Arial"/>
          <w:sz w:val="24"/>
          <w:szCs w:val="24"/>
        </w:rPr>
        <w:t>е) посредством ответов на письменные и устные обращения заявителей по вопросу предоставления муниципальной услуги.</w:t>
      </w:r>
    </w:p>
    <w:p>
      <w:pPr>
        <w:pStyle w:val="Normal"/>
        <w:ind w:left="0" w:right="0" w:firstLine="709"/>
        <w:jc w:val="both"/>
        <w:rPr>
          <w:rFonts w:ascii="Arial" w:hAnsi="Arial"/>
          <w:sz w:val="24"/>
          <w:szCs w:val="24"/>
        </w:rPr>
      </w:pPr>
      <w:r>
        <w:rPr>
          <w:rFonts w:ascii="Arial" w:hAnsi="Arial"/>
          <w:sz w:val="24"/>
          <w:szCs w:val="24"/>
        </w:rPr>
        <w:t>3.4.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pPr>
        <w:pStyle w:val="Normal"/>
        <w:ind w:left="0" w:right="0" w:firstLine="709"/>
        <w:jc w:val="both"/>
        <w:rPr>
          <w:rFonts w:ascii="Arial" w:hAnsi="Arial"/>
          <w:sz w:val="24"/>
          <w:szCs w:val="24"/>
        </w:rPr>
      </w:pPr>
      <w:r>
        <w:rPr>
          <w:rFonts w:ascii="Arial" w:hAnsi="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Normal"/>
        <w:ind w:left="0" w:right="0" w:firstLine="709"/>
        <w:jc w:val="both"/>
        <w:rPr>
          <w:rFonts w:ascii="Arial" w:hAnsi="Arial"/>
          <w:sz w:val="24"/>
          <w:szCs w:val="24"/>
        </w:rPr>
      </w:pPr>
      <w:r>
        <w:rPr>
          <w:rFonts w:ascii="Arial" w:hAnsi="Arial"/>
          <w:sz w:val="24"/>
          <w:szCs w:val="24"/>
        </w:rPr>
        <w:t>б) перечень лиц, имеющих право на получение муниципальной услуги;</w:t>
      </w:r>
    </w:p>
    <w:p>
      <w:pPr>
        <w:pStyle w:val="Normal"/>
        <w:ind w:left="0" w:right="0" w:firstLine="709"/>
        <w:jc w:val="both"/>
        <w:rPr>
          <w:rFonts w:ascii="Arial" w:hAnsi="Arial"/>
          <w:sz w:val="24"/>
          <w:szCs w:val="24"/>
        </w:rPr>
      </w:pPr>
      <w:r>
        <w:rPr>
          <w:rFonts w:ascii="Arial" w:hAnsi="Arial"/>
          <w:sz w:val="24"/>
          <w:szCs w:val="24"/>
        </w:rPr>
        <w:t>в) срок предоставления муниципальной услуги;</w:t>
      </w:r>
    </w:p>
    <w:p>
      <w:pPr>
        <w:pStyle w:val="Normal"/>
        <w:ind w:left="0" w:right="0" w:firstLine="709"/>
        <w:jc w:val="both"/>
        <w:rPr>
          <w:rFonts w:ascii="Arial" w:hAnsi="Arial"/>
          <w:sz w:val="24"/>
          <w:szCs w:val="24"/>
        </w:rPr>
      </w:pPr>
      <w:r>
        <w:rPr>
          <w:rFonts w:ascii="Arial" w:hAnsi="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pStyle w:val="Normal"/>
        <w:ind w:left="0" w:right="0" w:firstLine="709"/>
        <w:jc w:val="both"/>
        <w:rPr>
          <w:rFonts w:ascii="Arial" w:hAnsi="Arial"/>
          <w:sz w:val="24"/>
          <w:szCs w:val="24"/>
        </w:rPr>
      </w:pPr>
      <w:r>
        <w:rPr>
          <w:rFonts w:ascii="Arial" w:hAnsi="Arial"/>
          <w:sz w:val="24"/>
          <w:szCs w:val="24"/>
        </w:rPr>
        <w:t>д) исчерпывающий перечень оснований для приостановления или отказа в предоставлении муниципальной услуги;</w:t>
      </w:r>
    </w:p>
    <w:p>
      <w:pPr>
        <w:pStyle w:val="Normal"/>
        <w:ind w:left="0" w:right="0" w:firstLine="709"/>
        <w:jc w:val="both"/>
        <w:rPr>
          <w:rFonts w:ascii="Arial" w:hAnsi="Arial"/>
          <w:sz w:val="24"/>
          <w:szCs w:val="24"/>
        </w:rPr>
      </w:pPr>
      <w:r>
        <w:rPr>
          <w:rFonts w:ascii="Arial" w:hAnsi="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Normal"/>
        <w:ind w:left="0" w:right="0" w:firstLine="709"/>
        <w:jc w:val="both"/>
        <w:rPr>
          <w:rFonts w:ascii="Arial" w:hAnsi="Arial"/>
          <w:sz w:val="24"/>
          <w:szCs w:val="24"/>
        </w:rPr>
      </w:pPr>
      <w:r>
        <w:rPr>
          <w:rFonts w:ascii="Arial" w:hAnsi="Arial"/>
          <w:sz w:val="24"/>
          <w:szCs w:val="24"/>
        </w:rPr>
        <w:t>ж) формы заявлений (уведомлений, сообщений), используемые при предоставлении муниципальной услуги.</w:t>
      </w:r>
    </w:p>
    <w:p>
      <w:pPr>
        <w:pStyle w:val="Normal"/>
        <w:ind w:left="0" w:right="0" w:firstLine="709"/>
        <w:jc w:val="both"/>
        <w:rPr>
          <w:rFonts w:ascii="Arial" w:hAnsi="Arial"/>
          <w:sz w:val="24"/>
          <w:szCs w:val="24"/>
        </w:rPr>
      </w:pPr>
      <w:r>
        <w:rPr>
          <w:rFonts w:ascii="Arial" w:hAnsi="Arial"/>
          <w:sz w:val="24"/>
          <w:szCs w:val="24"/>
        </w:rPr>
        <w:t>3.5. Информация на ЕПГУ и сайте администрации о порядке и сроках предоставления муниципальной услуги предоставляется бесплатно.</w:t>
      </w:r>
    </w:p>
    <w:p>
      <w:pPr>
        <w:pStyle w:val="Normal"/>
        <w:ind w:left="0" w:right="0" w:firstLine="709"/>
        <w:jc w:val="both"/>
        <w:rPr>
          <w:rFonts w:ascii="Arial" w:hAnsi="Arial"/>
          <w:sz w:val="24"/>
          <w:szCs w:val="24"/>
        </w:rPr>
      </w:pPr>
      <w:r>
        <w:rPr>
          <w:rFonts w:ascii="Arial" w:hAnsi="Arial"/>
          <w:sz w:val="24"/>
          <w:szCs w:val="24"/>
        </w:rPr>
        <w:t>3.6. На сайте администрации дополнительно размещаются:</w:t>
      </w:r>
    </w:p>
    <w:p>
      <w:pPr>
        <w:pStyle w:val="Normal"/>
        <w:ind w:left="0" w:right="0" w:firstLine="709"/>
        <w:jc w:val="both"/>
        <w:rPr>
          <w:rFonts w:ascii="Arial" w:hAnsi="Arial"/>
          <w:sz w:val="24"/>
          <w:szCs w:val="24"/>
        </w:rPr>
      </w:pPr>
      <w:r>
        <w:rPr>
          <w:rFonts w:ascii="Arial" w:hAnsi="Arial"/>
          <w:sz w:val="24"/>
          <w:szCs w:val="24"/>
        </w:rPr>
        <w:t>а) полные наименования и почтовые адреса администрации, непосредственно предоставляющей муниципальную услугу;</w:t>
      </w:r>
    </w:p>
    <w:p>
      <w:pPr>
        <w:pStyle w:val="Normal"/>
        <w:ind w:left="0" w:right="0" w:firstLine="709"/>
        <w:jc w:val="both"/>
        <w:rPr>
          <w:rFonts w:ascii="Arial" w:hAnsi="Arial"/>
          <w:sz w:val="24"/>
          <w:szCs w:val="24"/>
        </w:rPr>
      </w:pPr>
      <w:r>
        <w:rPr>
          <w:rFonts w:ascii="Arial" w:hAnsi="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pPr>
        <w:pStyle w:val="Normal"/>
        <w:ind w:left="0" w:right="0" w:firstLine="709"/>
        <w:jc w:val="both"/>
        <w:rPr>
          <w:rFonts w:ascii="Arial" w:hAnsi="Arial"/>
          <w:sz w:val="24"/>
          <w:szCs w:val="24"/>
        </w:rPr>
      </w:pPr>
      <w:r>
        <w:rPr>
          <w:rFonts w:ascii="Arial" w:hAnsi="Arial"/>
          <w:sz w:val="24"/>
          <w:szCs w:val="24"/>
        </w:rPr>
        <w:t>в) режим работы администрации;</w:t>
      </w:r>
    </w:p>
    <w:p>
      <w:pPr>
        <w:pStyle w:val="Normal"/>
        <w:ind w:left="0" w:right="0" w:firstLine="709"/>
        <w:jc w:val="both"/>
        <w:rPr>
          <w:rFonts w:ascii="Arial" w:hAnsi="Arial"/>
          <w:sz w:val="24"/>
          <w:szCs w:val="24"/>
        </w:rPr>
      </w:pPr>
      <w:r>
        <w:rPr>
          <w:rFonts w:ascii="Arial" w:hAnsi="Arial"/>
          <w:sz w:val="24"/>
          <w:szCs w:val="24"/>
        </w:rPr>
        <w:t>г) график работы подразделения, непосредственно предоставляющего муниципальную услугу;</w:t>
      </w:r>
    </w:p>
    <w:p>
      <w:pPr>
        <w:pStyle w:val="Normal"/>
        <w:ind w:left="0" w:right="0" w:firstLine="709"/>
        <w:jc w:val="both"/>
        <w:rPr>
          <w:rFonts w:ascii="Arial" w:hAnsi="Arial"/>
          <w:sz w:val="24"/>
          <w:szCs w:val="24"/>
        </w:rPr>
      </w:pPr>
      <w:r>
        <w:rPr>
          <w:rFonts w:ascii="Arial" w:hAnsi="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pPr>
        <w:pStyle w:val="Normal"/>
        <w:ind w:left="0" w:right="0" w:firstLine="709"/>
        <w:jc w:val="both"/>
        <w:rPr>
          <w:rFonts w:ascii="Arial" w:hAnsi="Arial"/>
          <w:sz w:val="24"/>
          <w:szCs w:val="24"/>
        </w:rPr>
      </w:pPr>
      <w:r>
        <w:rPr>
          <w:rFonts w:ascii="Arial" w:hAnsi="Arial"/>
          <w:sz w:val="24"/>
          <w:szCs w:val="24"/>
        </w:rPr>
        <w:t xml:space="preserve">е) перечень лиц, имеющих право на получение муниципальной услуги; </w:t>
      </w:r>
    </w:p>
    <w:p>
      <w:pPr>
        <w:pStyle w:val="Normal"/>
        <w:ind w:left="0" w:right="0" w:firstLine="709"/>
        <w:jc w:val="both"/>
        <w:rPr>
          <w:rFonts w:ascii="Arial" w:hAnsi="Arial"/>
          <w:sz w:val="24"/>
          <w:szCs w:val="24"/>
        </w:rPr>
      </w:pPr>
      <w:r>
        <w:rPr>
          <w:rFonts w:ascii="Arial" w:hAnsi="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pPr>
        <w:pStyle w:val="Normal"/>
        <w:ind w:left="0" w:right="0" w:firstLine="709"/>
        <w:jc w:val="both"/>
        <w:rPr>
          <w:rFonts w:ascii="Arial" w:hAnsi="Arial"/>
          <w:sz w:val="24"/>
          <w:szCs w:val="24"/>
        </w:rPr>
      </w:pPr>
      <w:r>
        <w:rPr>
          <w:rFonts w:ascii="Arial" w:hAnsi="Arial"/>
          <w:sz w:val="24"/>
          <w:szCs w:val="24"/>
        </w:rPr>
        <w:t>з) порядок и способы предварительной записи на получение муниципальной услуги;</w:t>
      </w:r>
    </w:p>
    <w:p>
      <w:pPr>
        <w:pStyle w:val="Normal"/>
        <w:ind w:left="0" w:right="0" w:firstLine="709"/>
        <w:jc w:val="both"/>
        <w:rPr>
          <w:rFonts w:ascii="Arial" w:hAnsi="Arial"/>
          <w:sz w:val="24"/>
          <w:szCs w:val="24"/>
        </w:rPr>
      </w:pPr>
      <w:r>
        <w:rPr>
          <w:rFonts w:ascii="Arial" w:hAnsi="Arial"/>
          <w:sz w:val="24"/>
          <w:szCs w:val="24"/>
        </w:rPr>
        <w:t>и) текст административного регламента с приложениями;</w:t>
      </w:r>
    </w:p>
    <w:p>
      <w:pPr>
        <w:pStyle w:val="Normal"/>
        <w:ind w:left="0" w:right="0" w:firstLine="709"/>
        <w:jc w:val="both"/>
        <w:rPr>
          <w:rFonts w:ascii="Arial" w:hAnsi="Arial"/>
          <w:sz w:val="24"/>
          <w:szCs w:val="24"/>
        </w:rPr>
      </w:pPr>
      <w:r>
        <w:rPr>
          <w:rFonts w:ascii="Arial" w:hAnsi="Arial"/>
          <w:sz w:val="24"/>
          <w:szCs w:val="24"/>
        </w:rPr>
        <w:t>к) краткое описание порядка предоставления муниципальной услуги;</w:t>
      </w:r>
    </w:p>
    <w:p>
      <w:pPr>
        <w:pStyle w:val="Normal"/>
        <w:ind w:left="0" w:right="0" w:firstLine="709"/>
        <w:jc w:val="both"/>
        <w:rPr>
          <w:rFonts w:ascii="Arial" w:hAnsi="Arial"/>
          <w:sz w:val="24"/>
          <w:szCs w:val="24"/>
        </w:rPr>
      </w:pPr>
      <w:r>
        <w:rPr>
          <w:rFonts w:ascii="Arial" w:hAnsi="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pPr>
        <w:pStyle w:val="Normal"/>
        <w:ind w:left="0" w:right="0" w:firstLine="709"/>
        <w:jc w:val="both"/>
        <w:rPr>
          <w:rFonts w:ascii="Arial" w:hAnsi="Arial"/>
          <w:sz w:val="24"/>
          <w:szCs w:val="24"/>
        </w:rPr>
      </w:pPr>
      <w:r>
        <w:rPr>
          <w:rFonts w:ascii="Arial" w:hAnsi="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pPr>
        <w:pStyle w:val="Normal"/>
        <w:ind w:left="0" w:right="0" w:firstLine="709"/>
        <w:jc w:val="both"/>
        <w:rPr>
          <w:rFonts w:ascii="Arial" w:hAnsi="Arial"/>
          <w:sz w:val="24"/>
          <w:szCs w:val="24"/>
        </w:rPr>
      </w:pPr>
      <w:r>
        <w:rPr>
          <w:rFonts w:ascii="Arial" w:hAnsi="Arial"/>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pPr>
        <w:pStyle w:val="Normal"/>
        <w:ind w:left="0" w:right="0" w:firstLine="709"/>
        <w:jc w:val="both"/>
        <w:rPr>
          <w:rFonts w:ascii="Arial" w:hAnsi="Arial"/>
          <w:sz w:val="24"/>
          <w:szCs w:val="24"/>
        </w:rPr>
      </w:pPr>
      <w:r>
        <w:rPr>
          <w:rFonts w:ascii="Arial" w:hAnsi="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pPr>
        <w:pStyle w:val="Normal"/>
        <w:ind w:left="0" w:right="0" w:firstLine="709"/>
        <w:jc w:val="both"/>
        <w:rPr>
          <w:rFonts w:ascii="Arial" w:hAnsi="Arial"/>
          <w:sz w:val="24"/>
          <w:szCs w:val="24"/>
        </w:rPr>
      </w:pPr>
      <w:r>
        <w:rPr>
          <w:rFonts w:ascii="Arial" w:hAnsi="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pPr>
        <w:pStyle w:val="Normal"/>
        <w:ind w:left="0" w:right="0" w:firstLine="709"/>
        <w:jc w:val="both"/>
        <w:rPr>
          <w:rFonts w:ascii="Arial" w:hAnsi="Arial"/>
          <w:sz w:val="24"/>
          <w:szCs w:val="24"/>
        </w:rPr>
      </w:pPr>
      <w:r>
        <w:rPr>
          <w:rFonts w:ascii="Arial" w:hAnsi="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pPr>
        <w:pStyle w:val="Normal"/>
        <w:ind w:left="0" w:right="0" w:firstLine="709"/>
        <w:jc w:val="both"/>
        <w:rPr>
          <w:rFonts w:ascii="Arial" w:hAnsi="Arial"/>
          <w:sz w:val="24"/>
          <w:szCs w:val="24"/>
        </w:rPr>
      </w:pPr>
      <w:r>
        <w:rPr>
          <w:rFonts w:ascii="Arial" w:hAnsi="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pPr>
        <w:pStyle w:val="Normal"/>
        <w:ind w:left="0" w:right="0" w:firstLine="709"/>
        <w:jc w:val="both"/>
        <w:rPr>
          <w:rFonts w:ascii="Arial" w:hAnsi="Arial"/>
          <w:sz w:val="24"/>
          <w:szCs w:val="24"/>
        </w:rPr>
      </w:pPr>
      <w:r>
        <w:rPr>
          <w:rFonts w:ascii="Arial" w:hAnsi="Arial"/>
          <w:sz w:val="24"/>
          <w:szCs w:val="24"/>
        </w:rPr>
        <w:t>3.8.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pPr>
        <w:pStyle w:val="Normal"/>
        <w:ind w:left="0" w:right="0" w:firstLine="709"/>
        <w:jc w:val="both"/>
        <w:rPr>
          <w:rFonts w:ascii="Arial" w:hAnsi="Arial"/>
          <w:sz w:val="24"/>
          <w:szCs w:val="24"/>
        </w:rPr>
      </w:pPr>
      <w:r>
        <w:rPr>
          <w:rFonts w:ascii="Arial" w:hAnsi="Arial"/>
          <w:sz w:val="24"/>
          <w:szCs w:val="24"/>
        </w:rPr>
        <w:t>а) о перечне лиц, имеющих право на получение муниципальной услуги;</w:t>
      </w:r>
    </w:p>
    <w:p>
      <w:pPr>
        <w:pStyle w:val="Normal"/>
        <w:ind w:left="0" w:right="0" w:firstLine="709"/>
        <w:jc w:val="both"/>
        <w:rPr>
          <w:rFonts w:ascii="Arial" w:hAnsi="Arial"/>
          <w:sz w:val="24"/>
          <w:szCs w:val="24"/>
        </w:rPr>
      </w:pPr>
      <w:r>
        <w:rPr>
          <w:rFonts w:ascii="Arial" w:hAnsi="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pPr>
        <w:pStyle w:val="Normal"/>
        <w:ind w:left="0" w:right="0" w:firstLine="709"/>
        <w:jc w:val="both"/>
        <w:rPr>
          <w:rFonts w:ascii="Arial" w:hAnsi="Arial"/>
          <w:sz w:val="24"/>
          <w:szCs w:val="24"/>
        </w:rPr>
      </w:pPr>
      <w:r>
        <w:rPr>
          <w:rFonts w:ascii="Arial" w:hAnsi="Arial"/>
          <w:sz w:val="24"/>
          <w:szCs w:val="24"/>
        </w:rPr>
        <w:t>в) о перечне документов, необходимых для получения муниципальной услуги;</w:t>
      </w:r>
    </w:p>
    <w:p>
      <w:pPr>
        <w:pStyle w:val="Normal"/>
        <w:ind w:left="0" w:right="0" w:firstLine="709"/>
        <w:jc w:val="both"/>
        <w:rPr>
          <w:rFonts w:ascii="Arial" w:hAnsi="Arial"/>
          <w:sz w:val="24"/>
          <w:szCs w:val="24"/>
        </w:rPr>
      </w:pPr>
      <w:r>
        <w:rPr>
          <w:rFonts w:ascii="Arial" w:hAnsi="Arial"/>
          <w:sz w:val="24"/>
          <w:szCs w:val="24"/>
        </w:rPr>
        <w:t>г) о сроках предоставления муниципальной услуги;</w:t>
      </w:r>
    </w:p>
    <w:p>
      <w:pPr>
        <w:pStyle w:val="Normal"/>
        <w:ind w:left="0" w:right="0" w:firstLine="709"/>
        <w:jc w:val="both"/>
        <w:rPr>
          <w:rFonts w:ascii="Arial" w:hAnsi="Arial"/>
          <w:sz w:val="24"/>
          <w:szCs w:val="24"/>
        </w:rPr>
      </w:pPr>
      <w:r>
        <w:rPr>
          <w:rFonts w:ascii="Arial" w:hAnsi="Arial"/>
          <w:sz w:val="24"/>
          <w:szCs w:val="24"/>
        </w:rPr>
        <w:t>д) об основаниях для приостановления муниципальной услуги;</w:t>
      </w:r>
    </w:p>
    <w:p>
      <w:pPr>
        <w:pStyle w:val="Normal"/>
        <w:ind w:left="0" w:right="0" w:firstLine="709"/>
        <w:jc w:val="both"/>
        <w:rPr>
          <w:rFonts w:ascii="Arial" w:hAnsi="Arial"/>
          <w:sz w:val="24"/>
          <w:szCs w:val="24"/>
        </w:rPr>
      </w:pPr>
      <w:r>
        <w:rPr>
          <w:rFonts w:ascii="Arial" w:hAnsi="Arial"/>
          <w:sz w:val="24"/>
          <w:szCs w:val="24"/>
        </w:rPr>
        <w:t>ж) об основаниях для отказа в предоставлении муниципальной услуги;</w:t>
      </w:r>
    </w:p>
    <w:p>
      <w:pPr>
        <w:pStyle w:val="Normal"/>
        <w:ind w:left="0" w:right="0" w:firstLine="709"/>
        <w:jc w:val="both"/>
        <w:rPr>
          <w:rFonts w:ascii="Arial" w:hAnsi="Arial"/>
          <w:sz w:val="24"/>
          <w:szCs w:val="24"/>
        </w:rPr>
      </w:pPr>
      <w:r>
        <w:rPr>
          <w:rFonts w:ascii="Arial" w:hAnsi="Arial"/>
          <w:sz w:val="24"/>
          <w:szCs w:val="24"/>
        </w:rPr>
        <w:t>е) о месте размещения на ЕПГУ, сайте администрации информации по вопросам предоставления муниципальной услуги.</w:t>
      </w:r>
    </w:p>
    <w:p>
      <w:pPr>
        <w:pStyle w:val="Normal"/>
        <w:ind w:left="0" w:right="0" w:firstLine="709"/>
        <w:jc w:val="both"/>
        <w:rPr>
          <w:rFonts w:ascii="Arial" w:hAnsi="Arial"/>
          <w:sz w:val="24"/>
          <w:szCs w:val="24"/>
        </w:rPr>
      </w:pPr>
      <w:r>
        <w:rPr>
          <w:rFonts w:ascii="Arial" w:hAnsi="Arial"/>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pPr>
        <w:pStyle w:val="Normal"/>
        <w:ind w:left="0" w:right="0" w:firstLine="709"/>
        <w:jc w:val="both"/>
        <w:rPr>
          <w:rFonts w:ascii="Arial" w:hAnsi="Arial"/>
          <w:sz w:val="24"/>
          <w:szCs w:val="24"/>
        </w:rPr>
      </w:pPr>
      <w:r>
        <w:rPr>
          <w:rFonts w:ascii="Arial" w:hAnsi="Arial"/>
          <w:sz w:val="24"/>
          <w:szCs w:val="24"/>
        </w:rPr>
        <w:t>3.10. 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pPr>
        <w:pStyle w:val="Normal"/>
        <w:ind w:left="0" w:right="0" w:firstLine="709"/>
        <w:jc w:val="both"/>
        <w:rPr>
          <w:rFonts w:ascii="Arial" w:hAnsi="Arial"/>
          <w:sz w:val="24"/>
          <w:szCs w:val="24"/>
        </w:rPr>
      </w:pPr>
      <w:r>
        <w:rPr>
          <w:rFonts w:ascii="Arial" w:hAnsi="Arial"/>
          <w:sz w:val="24"/>
          <w:szCs w:val="24"/>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pPr>
        <w:pStyle w:val="Normal"/>
        <w:ind w:left="0" w:right="0" w:firstLine="709"/>
        <w:jc w:val="both"/>
        <w:rPr>
          <w:rFonts w:ascii="Arial" w:hAnsi="Arial"/>
          <w:sz w:val="24"/>
          <w:szCs w:val="24"/>
        </w:rPr>
      </w:pPr>
      <w:r>
        <w:rPr>
          <w:rFonts w:ascii="Arial" w:hAnsi="Arial"/>
          <w:sz w:val="24"/>
          <w:szCs w:val="24"/>
        </w:rPr>
        <w:t>3.11.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pPr>
        <w:pStyle w:val="Normal"/>
        <w:ind w:left="0" w:right="0" w:firstLine="709"/>
        <w:jc w:val="both"/>
        <w:rPr>
          <w:rFonts w:ascii="Arial" w:hAnsi="Arial"/>
          <w:sz w:val="24"/>
          <w:szCs w:val="24"/>
        </w:rPr>
      </w:pPr>
      <w:r>
        <w:rPr>
          <w:rFonts w:ascii="Arial" w:hAnsi="Arial"/>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ind w:left="0" w:right="0" w:firstLine="709"/>
        <w:jc w:val="both"/>
        <w:rPr>
          <w:rFonts w:ascii="Arial" w:hAnsi="Arial"/>
          <w:sz w:val="24"/>
          <w:szCs w:val="24"/>
        </w:rPr>
      </w:pPr>
      <w:r>
        <w:rPr>
          <w:rFonts w:ascii="Arial" w:hAnsi="Arial"/>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pPr>
        <w:pStyle w:val="Normal"/>
        <w:ind w:left="20" w:right="8" w:hanging="0"/>
        <w:jc w:val="both"/>
        <w:rPr>
          <w:rFonts w:ascii="Arial" w:hAnsi="Arial"/>
          <w:sz w:val="24"/>
          <w:szCs w:val="24"/>
        </w:rPr>
      </w:pPr>
      <w:r>
        <w:rPr>
          <w:rFonts w:ascii="Arial" w:hAnsi="Arial"/>
          <w:sz w:val="24"/>
          <w:szCs w:val="24"/>
        </w:rPr>
      </w:r>
    </w:p>
    <w:p>
      <w:pPr>
        <w:pStyle w:val="Normal"/>
        <w:ind w:left="20" w:right="8" w:hanging="0"/>
        <w:jc w:val="center"/>
        <w:rPr/>
      </w:pPr>
      <w:r>
        <w:rPr>
          <w:rStyle w:val="Style16"/>
          <w:rFonts w:ascii="Arial" w:hAnsi="Arial"/>
          <w:sz w:val="24"/>
          <w:szCs w:val="24"/>
        </w:rPr>
        <w:t>II. Стандарт предоставления муниципальной услуги</w:t>
      </w:r>
    </w:p>
    <w:p>
      <w:pPr>
        <w:pStyle w:val="Normal"/>
        <w:ind w:left="20" w:right="8" w:hanging="0"/>
        <w:jc w:val="both"/>
        <w:rPr>
          <w:rFonts w:ascii="Arial" w:hAnsi="Arial"/>
          <w:sz w:val="24"/>
          <w:szCs w:val="24"/>
        </w:rPr>
      </w:pPr>
      <w:r>
        <w:rPr>
          <w:rFonts w:ascii="Arial" w:hAnsi="Arial"/>
          <w:sz w:val="24"/>
          <w:szCs w:val="24"/>
        </w:rPr>
      </w:r>
    </w:p>
    <w:p>
      <w:pPr>
        <w:pStyle w:val="Normal"/>
        <w:ind w:left="20" w:right="8" w:hanging="0"/>
        <w:jc w:val="center"/>
        <w:rPr/>
      </w:pPr>
      <w:r>
        <w:rPr>
          <w:rStyle w:val="Style16"/>
          <w:rFonts w:ascii="Arial" w:hAnsi="Arial"/>
          <w:sz w:val="24"/>
          <w:szCs w:val="24"/>
        </w:rPr>
        <w:t xml:space="preserve">4. Наименование муниципальной услуги: </w:t>
      </w:r>
      <w:r>
        <w:rPr>
          <w:rStyle w:val="Style16"/>
          <w:rFonts w:ascii="Arial" w:hAnsi="Arial"/>
          <w:bCs w:val="false"/>
          <w:sz w:val="24"/>
          <w:szCs w:val="24"/>
        </w:rPr>
        <w:t>«Предоставление разрешения на осуществление земляных работ»</w:t>
      </w:r>
    </w:p>
    <w:p>
      <w:pPr>
        <w:pStyle w:val="Normal"/>
        <w:ind w:left="20" w:right="8" w:hanging="0"/>
        <w:jc w:val="center"/>
        <w:rPr>
          <w:rFonts w:ascii="Arial" w:hAnsi="Arial"/>
          <w:sz w:val="24"/>
          <w:szCs w:val="24"/>
        </w:rPr>
      </w:pPr>
      <w:r>
        <w:rPr>
          <w:rFonts w:ascii="Arial" w:hAnsi="Arial"/>
          <w:sz w:val="24"/>
          <w:szCs w:val="24"/>
        </w:rPr>
      </w:r>
    </w:p>
    <w:p>
      <w:pPr>
        <w:pStyle w:val="Normal"/>
        <w:ind w:left="0" w:right="0" w:firstLine="709"/>
        <w:jc w:val="both"/>
        <w:rPr/>
      </w:pPr>
      <w:r>
        <w:rPr>
          <w:rStyle w:val="Style16"/>
          <w:rFonts w:ascii="Arial" w:hAnsi="Arial"/>
          <w:b w:val="false"/>
          <w:bCs w:val="false"/>
          <w:sz w:val="24"/>
          <w:szCs w:val="24"/>
        </w:rPr>
        <w:t>4.1. Предоставление муниципальной услуги осуще</w:t>
      </w:r>
      <w:r>
        <w:rPr>
          <w:rStyle w:val="Style16"/>
          <w:rFonts w:ascii="Arial" w:hAnsi="Arial"/>
          <w:b w:val="false"/>
          <w:sz w:val="24"/>
          <w:szCs w:val="24"/>
        </w:rPr>
        <w:t>ствляется администрацией  Щетинкинского сельсовета</w:t>
      </w:r>
      <w:r>
        <w:rPr>
          <w:rStyle w:val="Style16"/>
          <w:rFonts w:ascii="Arial" w:hAnsi="Arial"/>
          <w:b w:val="false"/>
          <w:i/>
          <w:sz w:val="24"/>
          <w:szCs w:val="24"/>
        </w:rPr>
        <w:t xml:space="preserve"> </w:t>
      </w:r>
      <w:r>
        <w:rPr>
          <w:rStyle w:val="Style16"/>
          <w:rFonts w:ascii="Arial" w:hAnsi="Arial"/>
          <w:b w:val="false"/>
          <w:sz w:val="24"/>
          <w:szCs w:val="24"/>
        </w:rPr>
        <w:t>(далее - администрация)</w:t>
      </w:r>
      <w:r>
        <w:rPr>
          <w:rStyle w:val="Style16"/>
          <w:rFonts w:ascii="Arial" w:hAnsi="Arial"/>
          <w:b w:val="false"/>
          <w:i/>
          <w:sz w:val="24"/>
          <w:szCs w:val="24"/>
        </w:rPr>
        <w:t xml:space="preserve">. </w:t>
      </w:r>
      <w:r>
        <w:rPr>
          <w:rStyle w:val="Style16"/>
          <w:rFonts w:ascii="Arial" w:hAnsi="Arial"/>
          <w:b w:val="false"/>
          <w:sz w:val="24"/>
          <w:szCs w:val="24"/>
        </w:rPr>
        <w:t xml:space="preserve">Ответственным исполнителем муниципальной услуги является  Глава администрации  Щетинкинского сельсовета </w:t>
      </w:r>
    </w:p>
    <w:p>
      <w:pPr>
        <w:pStyle w:val="Normal"/>
        <w:suppressAutoHyphens w:val="false"/>
        <w:ind w:left="0" w:right="0" w:firstLine="709"/>
        <w:jc w:val="both"/>
        <w:rPr>
          <w:rFonts w:ascii="Arial" w:hAnsi="Arial"/>
          <w:sz w:val="24"/>
          <w:szCs w:val="24"/>
        </w:rPr>
      </w:pPr>
      <w:r>
        <w:rPr>
          <w:rFonts w:ascii="Arial" w:hAnsi="Arial"/>
          <w:sz w:val="24"/>
          <w:szCs w:val="24"/>
        </w:rPr>
        <w:t>Место нахождения администрации сельсовета: Красноярский край, Курагинский район,  с. Щетинкино, ул.  Кравченко 7</w:t>
      </w:r>
    </w:p>
    <w:p>
      <w:pPr>
        <w:pStyle w:val="Normal"/>
        <w:suppressAutoHyphens w:val="false"/>
        <w:ind w:left="0" w:right="0" w:firstLine="709"/>
        <w:jc w:val="both"/>
        <w:rPr>
          <w:rFonts w:ascii="Arial" w:hAnsi="Arial"/>
          <w:sz w:val="24"/>
          <w:szCs w:val="24"/>
        </w:rPr>
      </w:pPr>
      <w:r>
        <w:rPr>
          <w:rFonts w:ascii="Arial" w:hAnsi="Arial"/>
          <w:sz w:val="24"/>
          <w:szCs w:val="24"/>
        </w:rPr>
        <w:t>Почтовый адрес: 662950, Красноярский край, Курагинский район,  с. Щетинкино ул. Кравченко 7</w:t>
      </w:r>
    </w:p>
    <w:p>
      <w:pPr>
        <w:pStyle w:val="Normal"/>
        <w:suppressAutoHyphens w:val="false"/>
        <w:ind w:left="0" w:right="0" w:firstLine="709"/>
        <w:jc w:val="both"/>
        <w:rPr>
          <w:rFonts w:ascii="Arial" w:hAnsi="Arial"/>
          <w:sz w:val="24"/>
          <w:szCs w:val="24"/>
        </w:rPr>
      </w:pPr>
      <w:r>
        <w:rPr>
          <w:rFonts w:ascii="Arial" w:hAnsi="Arial"/>
          <w:sz w:val="24"/>
          <w:szCs w:val="24"/>
        </w:rPr>
        <w:t>График работы: с 8-00 до 16-00 (обеденный перерыв с 12-00 до 13-00).</w:t>
      </w:r>
    </w:p>
    <w:p>
      <w:pPr>
        <w:pStyle w:val="Normal"/>
        <w:ind w:left="0" w:right="0" w:firstLine="709"/>
        <w:jc w:val="both"/>
        <w:rPr>
          <w:rFonts w:ascii="Arial" w:hAnsi="Arial"/>
          <w:sz w:val="24"/>
          <w:szCs w:val="24"/>
        </w:rPr>
      </w:pPr>
      <w:r>
        <w:rPr>
          <w:rFonts w:ascii="Arial" w:hAnsi="Arial"/>
          <w:sz w:val="24"/>
          <w:szCs w:val="24"/>
        </w:rPr>
        <w:t xml:space="preserve">Телефон: 8 3913670191, адрес электронной почты – </w:t>
      </w:r>
      <w:r>
        <w:rPr>
          <w:rFonts w:ascii="Arial" w:hAnsi="Arial"/>
          <w:sz w:val="24"/>
          <w:szCs w:val="24"/>
          <w:lang w:val="en-US"/>
        </w:rPr>
        <w:t>adm-schet2013@yandex.ru</w:t>
      </w:r>
    </w:p>
    <w:p>
      <w:pPr>
        <w:pStyle w:val="Normal"/>
        <w:ind w:left="0" w:right="0" w:firstLine="709"/>
        <w:jc w:val="both"/>
        <w:rPr/>
      </w:pPr>
      <w:r>
        <w:rPr>
          <w:rStyle w:val="Style16"/>
          <w:rFonts w:ascii="Arial" w:hAnsi="Arial"/>
          <w:b w:val="false"/>
          <w:sz w:val="24"/>
          <w:szCs w:val="24"/>
        </w:rPr>
        <w:t>Адрес официального сайта</w:t>
      </w:r>
      <w:r>
        <w:rPr>
          <w:rStyle w:val="Style16"/>
          <w:rFonts w:ascii="Arial" w:hAnsi="Arial"/>
          <w:b w:val="false"/>
          <w:sz w:val="24"/>
          <w:szCs w:val="24"/>
          <w:lang w:val="en-US"/>
        </w:rPr>
        <w:t xml:space="preserve">  </w:t>
      </w:r>
      <w:r>
        <w:rPr>
          <w:rStyle w:val="Style16"/>
          <w:rFonts w:ascii="Arial" w:hAnsi="Arial"/>
          <w:b w:val="false"/>
          <w:sz w:val="24"/>
          <w:szCs w:val="24"/>
          <w:lang w:val="ru-RU"/>
        </w:rPr>
        <w:t>Щетинкинского</w:t>
      </w:r>
      <w:r>
        <w:rPr>
          <w:rStyle w:val="Style16"/>
          <w:rFonts w:ascii="Arial" w:hAnsi="Arial"/>
          <w:b w:val="false"/>
          <w:sz w:val="24"/>
          <w:szCs w:val="24"/>
          <w:lang w:val="en-US"/>
        </w:rPr>
        <w:t xml:space="preserve"> </w:t>
      </w:r>
      <w:r>
        <w:rPr>
          <w:rStyle w:val="Style16"/>
          <w:rFonts w:ascii="Arial" w:hAnsi="Arial"/>
          <w:b w:val="false"/>
          <w:sz w:val="24"/>
          <w:szCs w:val="24"/>
        </w:rPr>
        <w:t>сельсовета:</w:t>
      </w:r>
    </w:p>
    <w:p>
      <w:pPr>
        <w:pStyle w:val="Normal"/>
        <w:ind w:left="0" w:right="0" w:firstLine="709"/>
        <w:jc w:val="both"/>
        <w:rPr/>
      </w:pPr>
      <w:r>
        <w:rPr>
          <w:rStyle w:val="Style16"/>
          <w:rFonts w:ascii="Arial" w:hAnsi="Arial"/>
          <w:b w:val="false"/>
          <w:sz w:val="24"/>
          <w:szCs w:val="24"/>
        </w:rPr>
        <w:t xml:space="preserve">https:// </w:t>
      </w:r>
      <w:r>
        <w:rPr>
          <w:rStyle w:val="Style16"/>
          <w:rFonts w:ascii="Arial" w:hAnsi="Arial"/>
          <w:b w:val="false"/>
          <w:sz w:val="24"/>
          <w:szCs w:val="24"/>
          <w:lang w:val="en-US"/>
        </w:rPr>
        <w:t>schetinkino/ru</w:t>
      </w:r>
      <w:r>
        <w:rPr>
          <w:rStyle w:val="Style16"/>
          <w:rFonts w:ascii="Arial" w:hAnsi="Arial"/>
          <w:b w:val="false"/>
          <w:sz w:val="24"/>
          <w:szCs w:val="24"/>
        </w:rPr>
        <w:t>/ (далее – Сайт).</w:t>
      </w:r>
    </w:p>
    <w:p>
      <w:pPr>
        <w:pStyle w:val="Normal"/>
        <w:ind w:left="0" w:right="0" w:firstLine="709"/>
        <w:jc w:val="both"/>
        <w:rPr/>
      </w:pPr>
      <w:r>
        <w:rPr>
          <w:rStyle w:val="Style16"/>
          <w:rFonts w:ascii="Arial" w:hAnsi="Arial"/>
          <w:b w:val="false"/>
          <w:sz w:val="24"/>
          <w:szCs w:val="24"/>
        </w:rPr>
        <w:t>4.2.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pPr>
        <w:pStyle w:val="Normal"/>
        <w:ind w:left="0" w:right="0" w:firstLine="709"/>
        <w:jc w:val="both"/>
        <w:rPr>
          <w:rFonts w:ascii="Arial" w:hAnsi="Arial"/>
          <w:sz w:val="24"/>
          <w:szCs w:val="24"/>
        </w:rPr>
      </w:pPr>
      <w:r>
        <w:rPr>
          <w:rFonts w:ascii="Arial" w:hAnsi="Arial"/>
          <w:sz w:val="24"/>
          <w:szCs w:val="24"/>
        </w:rPr>
        <w:t>4.3. 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pPr>
        <w:pStyle w:val="Normal"/>
        <w:ind w:left="0" w:right="0" w:firstLine="709"/>
        <w:jc w:val="both"/>
        <w:rPr>
          <w:rFonts w:ascii="Arial" w:hAnsi="Arial"/>
          <w:sz w:val="24"/>
          <w:szCs w:val="24"/>
        </w:rPr>
      </w:pPr>
      <w:r>
        <w:rPr>
          <w:rFonts w:ascii="Arial" w:hAnsi="Arial"/>
          <w:sz w:val="24"/>
          <w:szCs w:val="24"/>
        </w:rPr>
        <w:t>4.4.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pPr>
        <w:pStyle w:val="Normal"/>
        <w:ind w:left="20" w:right="8" w:hanging="0"/>
        <w:jc w:val="both"/>
        <w:rPr>
          <w:rFonts w:ascii="Arial" w:hAnsi="Arial"/>
          <w:sz w:val="24"/>
          <w:szCs w:val="24"/>
        </w:rPr>
      </w:pPr>
      <w:r>
        <w:rPr>
          <w:rFonts w:ascii="Arial" w:hAnsi="Arial"/>
          <w:sz w:val="24"/>
          <w:szCs w:val="24"/>
        </w:rPr>
      </w:r>
    </w:p>
    <w:p>
      <w:pPr>
        <w:pStyle w:val="Normal"/>
        <w:ind w:left="20" w:right="8" w:hanging="0"/>
        <w:jc w:val="center"/>
        <w:rPr>
          <w:rFonts w:ascii="Arial" w:hAnsi="Arial"/>
          <w:sz w:val="24"/>
          <w:szCs w:val="24"/>
        </w:rPr>
      </w:pPr>
      <w:r>
        <w:rPr>
          <w:rFonts w:ascii="Arial" w:hAnsi="Arial"/>
          <w:b/>
          <w:sz w:val="24"/>
          <w:szCs w:val="24"/>
        </w:rPr>
        <w:t>5. В целях предоставления муниципальной услуги администрация взаимодействует с:</w:t>
      </w:r>
    </w:p>
    <w:p>
      <w:pPr>
        <w:pStyle w:val="Normal"/>
        <w:ind w:left="20" w:right="8" w:hanging="0"/>
        <w:jc w:val="center"/>
        <w:rPr>
          <w:rFonts w:ascii="Arial" w:hAnsi="Arial"/>
          <w:b/>
          <w:b/>
          <w:sz w:val="24"/>
          <w:szCs w:val="24"/>
        </w:rPr>
      </w:pPr>
      <w:r>
        <w:rPr>
          <w:rFonts w:ascii="Arial" w:hAnsi="Arial"/>
          <w:b/>
          <w:sz w:val="24"/>
          <w:szCs w:val="24"/>
        </w:rPr>
      </w:r>
    </w:p>
    <w:p>
      <w:pPr>
        <w:pStyle w:val="Normal"/>
        <w:ind w:left="0" w:right="0" w:firstLine="709"/>
        <w:jc w:val="both"/>
        <w:rPr>
          <w:rFonts w:ascii="Arial" w:hAnsi="Arial"/>
          <w:sz w:val="24"/>
          <w:szCs w:val="24"/>
        </w:rPr>
      </w:pPr>
      <w:r>
        <w:rPr>
          <w:rFonts w:ascii="Arial" w:hAnsi="Arial"/>
          <w:sz w:val="24"/>
          <w:szCs w:val="24"/>
        </w:rPr>
        <w:t>- Федеральной службой государственной регистрации, кадастра и картографии;</w:t>
      </w:r>
    </w:p>
    <w:p>
      <w:pPr>
        <w:pStyle w:val="Normal"/>
        <w:ind w:left="0" w:right="0" w:firstLine="709"/>
        <w:jc w:val="both"/>
        <w:rPr>
          <w:rFonts w:ascii="Arial" w:hAnsi="Arial"/>
          <w:sz w:val="24"/>
          <w:szCs w:val="24"/>
        </w:rPr>
      </w:pPr>
      <w:r>
        <w:rPr>
          <w:rFonts w:ascii="Arial" w:hAnsi="Arial"/>
          <w:sz w:val="24"/>
          <w:szCs w:val="24"/>
        </w:rPr>
        <w:t>- Федеральной налоговой службой;</w:t>
      </w:r>
    </w:p>
    <w:p>
      <w:pPr>
        <w:pStyle w:val="Normal"/>
        <w:spacing w:before="0" w:after="53"/>
        <w:ind w:left="0" w:right="0" w:firstLine="709"/>
        <w:jc w:val="both"/>
        <w:rPr>
          <w:rFonts w:ascii="Arial" w:hAnsi="Arial"/>
          <w:sz w:val="24"/>
          <w:szCs w:val="24"/>
        </w:rPr>
      </w:pPr>
      <w:r>
        <w:rPr>
          <w:rFonts w:ascii="Arial" w:hAnsi="Arial"/>
          <w:sz w:val="24"/>
          <w:szCs w:val="24"/>
        </w:rPr>
        <w:t>- Министерством культуры Российской Федерации;</w:t>
      </w:r>
    </w:p>
    <w:p>
      <w:pPr>
        <w:pStyle w:val="Normal"/>
        <w:ind w:left="0" w:right="0" w:firstLine="709"/>
        <w:jc w:val="both"/>
        <w:rPr>
          <w:rFonts w:ascii="Arial" w:hAnsi="Arial"/>
          <w:sz w:val="24"/>
          <w:szCs w:val="24"/>
        </w:rPr>
      </w:pPr>
      <w:r>
        <w:rPr>
          <w:rFonts w:ascii="Arial" w:hAnsi="Arial"/>
          <w:sz w:val="24"/>
          <w:szCs w:val="24"/>
        </w:rPr>
        <w:t>- Министерством строительства и жилищно-коммунального хозяйства Российской Федерации;</w:t>
      </w:r>
    </w:p>
    <w:p>
      <w:pPr>
        <w:pStyle w:val="Normal"/>
        <w:ind w:left="0" w:right="0" w:firstLine="709"/>
        <w:jc w:val="both"/>
        <w:rPr>
          <w:rFonts w:ascii="Arial" w:hAnsi="Arial"/>
          <w:sz w:val="24"/>
          <w:szCs w:val="24"/>
        </w:rPr>
      </w:pPr>
      <w:r>
        <w:rPr>
          <w:rFonts w:ascii="Arial" w:hAnsi="Arial"/>
          <w:sz w:val="24"/>
          <w:szCs w:val="24"/>
        </w:rPr>
        <w:t>- Министерством внутренних дел Российской Федерации</w:t>
      </w:r>
    </w:p>
    <w:p>
      <w:pPr>
        <w:pStyle w:val="Normal"/>
        <w:ind w:left="0" w:right="0" w:firstLine="709"/>
        <w:jc w:val="both"/>
        <w:rPr>
          <w:rFonts w:ascii="Arial" w:hAnsi="Arial"/>
          <w:sz w:val="24"/>
          <w:szCs w:val="24"/>
        </w:rPr>
      </w:pPr>
      <w:r>
        <w:rPr>
          <w:rFonts w:ascii="Arial" w:hAnsi="Arial"/>
          <w:sz w:val="24"/>
          <w:szCs w:val="24"/>
        </w:rPr>
        <w:t>- Государственной инспекцией безопасности дорожного движения</w:t>
      </w:r>
    </w:p>
    <w:p>
      <w:pPr>
        <w:pStyle w:val="Normal"/>
        <w:ind w:left="0" w:right="0" w:firstLine="709"/>
        <w:jc w:val="both"/>
        <w:rPr/>
      </w:pPr>
      <w:r>
        <w:rPr>
          <w:rStyle w:val="Style16"/>
          <w:rFonts w:ascii="Arial" w:hAnsi="Arial"/>
          <w:b w:val="false"/>
          <w:bCs w:val="false"/>
          <w:sz w:val="24"/>
          <w:szCs w:val="24"/>
        </w:rPr>
        <w:t>- Администрациями муниципальных образований.</w:t>
      </w:r>
    </w:p>
    <w:p>
      <w:pPr>
        <w:pStyle w:val="Normal"/>
        <w:jc w:val="both"/>
        <w:rPr>
          <w:rFonts w:ascii="Arial" w:hAnsi="Arial"/>
          <w:sz w:val="24"/>
          <w:szCs w:val="24"/>
        </w:rPr>
      </w:pPr>
      <w:r>
        <w:rPr>
          <w:rFonts w:ascii="Arial" w:hAnsi="Arial"/>
          <w:sz w:val="24"/>
          <w:szCs w:val="24"/>
        </w:rPr>
      </w:r>
    </w:p>
    <w:p>
      <w:pPr>
        <w:pStyle w:val="Normal"/>
        <w:tabs>
          <w:tab w:val="clear" w:pos="708"/>
          <w:tab w:val="center" w:pos="2042" w:leader="none"/>
          <w:tab w:val="center" w:pos="5402" w:leader="none"/>
        </w:tabs>
        <w:jc w:val="center"/>
        <w:rPr>
          <w:rFonts w:ascii="Arial" w:hAnsi="Arial"/>
          <w:sz w:val="24"/>
          <w:szCs w:val="24"/>
        </w:rPr>
      </w:pPr>
      <w:r>
        <w:rPr>
          <w:rFonts w:ascii="Arial" w:hAnsi="Arial"/>
          <w:b/>
          <w:sz w:val="24"/>
          <w:szCs w:val="24"/>
        </w:rPr>
        <w:t>6. Результат предоставления муниципальной услуги</w:t>
      </w:r>
    </w:p>
    <w:p>
      <w:pPr>
        <w:pStyle w:val="Normal"/>
        <w:tabs>
          <w:tab w:val="clear" w:pos="708"/>
          <w:tab w:val="center" w:pos="2042" w:leader="none"/>
          <w:tab w:val="center" w:pos="5402" w:leader="none"/>
        </w:tabs>
        <w:jc w:val="center"/>
        <w:rPr>
          <w:rFonts w:ascii="Arial" w:hAnsi="Arial"/>
          <w:b/>
          <w:b/>
          <w:sz w:val="24"/>
          <w:szCs w:val="24"/>
        </w:rPr>
      </w:pPr>
      <w:r>
        <w:rPr>
          <w:rFonts w:ascii="Arial" w:hAnsi="Arial"/>
          <w:b/>
          <w:sz w:val="24"/>
          <w:szCs w:val="24"/>
        </w:rPr>
      </w:r>
    </w:p>
    <w:p>
      <w:pPr>
        <w:pStyle w:val="Normal"/>
        <w:ind w:left="0" w:right="0" w:firstLine="709"/>
        <w:jc w:val="both"/>
        <w:rPr>
          <w:rFonts w:ascii="Arial" w:hAnsi="Arial"/>
          <w:sz w:val="24"/>
          <w:szCs w:val="24"/>
        </w:rPr>
      </w:pPr>
      <w:r>
        <w:rPr>
          <w:rFonts w:ascii="Arial" w:hAnsi="Arial"/>
          <w:sz w:val="24"/>
          <w:szCs w:val="24"/>
        </w:rPr>
        <w:t>6.1. Заявитель обращается в администрацию с заявлением о предоставлении муниципальной услуги в случаях, указанных в разделе 1.4 с целью:</w:t>
      </w:r>
    </w:p>
    <w:p>
      <w:pPr>
        <w:pStyle w:val="Normal"/>
        <w:ind w:left="0" w:right="0" w:firstLine="709"/>
        <w:jc w:val="both"/>
        <w:rPr>
          <w:rFonts w:ascii="Arial" w:hAnsi="Arial"/>
          <w:sz w:val="24"/>
          <w:szCs w:val="24"/>
        </w:rPr>
      </w:pPr>
      <w:r>
        <w:rPr>
          <w:rFonts w:ascii="Arial" w:hAnsi="Arial"/>
          <w:sz w:val="24"/>
          <w:szCs w:val="24"/>
        </w:rPr>
        <w:t>6.1.1. Получения разрешения на производство земляных работ на территории Чибижекского сельсовета;</w:t>
      </w:r>
    </w:p>
    <w:p>
      <w:pPr>
        <w:pStyle w:val="Normal"/>
        <w:ind w:left="0" w:right="0" w:firstLine="709"/>
        <w:jc w:val="both"/>
        <w:rPr>
          <w:rFonts w:ascii="Arial" w:hAnsi="Arial"/>
          <w:sz w:val="24"/>
          <w:szCs w:val="24"/>
        </w:rPr>
      </w:pPr>
      <w:r>
        <w:rPr>
          <w:rFonts w:ascii="Arial" w:hAnsi="Arial"/>
          <w:sz w:val="24"/>
          <w:szCs w:val="24"/>
        </w:rPr>
        <w:t>6.1.2. Получения разрешения на производство земляных работ в связи с аварийно-восстановительными работами на территории</w:t>
      </w:r>
      <w:r>
        <w:rPr>
          <w:rFonts w:ascii="Arial" w:hAnsi="Arial"/>
          <w:sz w:val="24"/>
          <w:szCs w:val="24"/>
          <w:lang w:val="en-US"/>
        </w:rPr>
        <w:t xml:space="preserve">  Щ</w:t>
      </w:r>
      <w:r>
        <w:rPr>
          <w:rFonts w:ascii="Arial" w:hAnsi="Arial"/>
          <w:sz w:val="24"/>
          <w:szCs w:val="24"/>
          <w:lang w:val="ru-RU"/>
        </w:rPr>
        <w:t>етинкинского</w:t>
      </w:r>
      <w:r>
        <w:rPr>
          <w:rFonts w:ascii="Arial" w:hAnsi="Arial"/>
          <w:sz w:val="24"/>
          <w:szCs w:val="24"/>
          <w:lang w:val="en-US"/>
        </w:rPr>
        <w:t xml:space="preserve"> </w:t>
      </w:r>
      <w:r>
        <w:rPr>
          <w:rFonts w:ascii="Arial" w:hAnsi="Arial"/>
          <w:sz w:val="24"/>
          <w:szCs w:val="24"/>
        </w:rPr>
        <w:t>сельсовета;</w:t>
      </w:r>
    </w:p>
    <w:p>
      <w:pPr>
        <w:pStyle w:val="Normal"/>
        <w:ind w:left="0" w:right="0" w:firstLine="709"/>
        <w:jc w:val="both"/>
        <w:rPr>
          <w:rFonts w:ascii="Arial" w:hAnsi="Arial"/>
          <w:sz w:val="24"/>
          <w:szCs w:val="24"/>
        </w:rPr>
      </w:pPr>
      <w:r>
        <w:rPr>
          <w:rFonts w:ascii="Arial" w:hAnsi="Arial"/>
          <w:sz w:val="24"/>
          <w:szCs w:val="24"/>
        </w:rPr>
        <w:t>6.1.3. Продления разрешения на право производства земляных работ на территории Чибижекского сельсовета;</w:t>
      </w:r>
    </w:p>
    <w:p>
      <w:pPr>
        <w:pStyle w:val="Normal"/>
        <w:ind w:left="0" w:right="0" w:firstLine="709"/>
        <w:jc w:val="both"/>
        <w:rPr>
          <w:rFonts w:ascii="Arial" w:hAnsi="Arial"/>
          <w:sz w:val="24"/>
          <w:szCs w:val="24"/>
        </w:rPr>
      </w:pPr>
      <w:r>
        <w:rPr>
          <w:rFonts w:ascii="Arial" w:hAnsi="Arial"/>
          <w:sz w:val="24"/>
          <w:szCs w:val="24"/>
        </w:rPr>
        <w:t>6.1.4. Закрытия разрешения на право производства земляных работ на территории на территории Щетинкинского сельсовета;</w:t>
      </w:r>
    </w:p>
    <w:p>
      <w:pPr>
        <w:pStyle w:val="Normal"/>
        <w:ind w:left="0" w:right="0" w:firstLine="709"/>
        <w:jc w:val="both"/>
        <w:rPr>
          <w:rFonts w:ascii="Arial" w:hAnsi="Arial"/>
          <w:sz w:val="24"/>
          <w:szCs w:val="24"/>
        </w:rPr>
      </w:pPr>
      <w:r>
        <w:rPr>
          <w:rFonts w:ascii="Arial" w:hAnsi="Arial"/>
          <w:sz w:val="24"/>
          <w:szCs w:val="24"/>
        </w:rPr>
        <w:t>6.2. Результатом предоставления муниципальной услуги в зависимости от основания для обращения является:</w:t>
      </w:r>
    </w:p>
    <w:p>
      <w:pPr>
        <w:pStyle w:val="Normal"/>
        <w:ind w:left="0" w:right="0" w:firstLine="709"/>
        <w:jc w:val="both"/>
        <w:rPr>
          <w:rFonts w:ascii="Arial" w:hAnsi="Arial"/>
          <w:sz w:val="24"/>
          <w:szCs w:val="24"/>
        </w:rPr>
      </w:pPr>
      <w:r>
        <w:rPr>
          <w:rFonts w:ascii="Arial" w:hAnsi="Arial"/>
          <w:sz w:val="24"/>
          <w:szCs w:val="24"/>
        </w:rPr>
        <w:t>6.2.1. 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 1 к настоящему административному регламенту, подписанного должностным лицом администрации, в случае обращения в электронном формате в форме электронного документа, подписанного усиленной электронной цифровой подписью должностного лица администрации.</w:t>
      </w:r>
    </w:p>
    <w:p>
      <w:pPr>
        <w:pStyle w:val="Normal"/>
        <w:ind w:left="0" w:right="0" w:firstLine="709"/>
        <w:jc w:val="both"/>
        <w:rPr>
          <w:rFonts w:ascii="Arial" w:hAnsi="Arial"/>
          <w:sz w:val="24"/>
          <w:szCs w:val="24"/>
        </w:rPr>
      </w:pPr>
      <w:r>
        <w:rPr>
          <w:rFonts w:ascii="Arial" w:hAnsi="Arial"/>
          <w:sz w:val="24"/>
          <w:szCs w:val="24"/>
        </w:rPr>
        <w:t>6.2.2. 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pPr>
        <w:pStyle w:val="Normal"/>
        <w:ind w:left="0" w:right="0" w:firstLine="709"/>
        <w:jc w:val="both"/>
        <w:rPr>
          <w:rFonts w:ascii="Arial" w:hAnsi="Arial"/>
          <w:sz w:val="24"/>
          <w:szCs w:val="24"/>
        </w:rPr>
      </w:pPr>
      <w:r>
        <w:rPr>
          <w:rFonts w:ascii="Arial" w:hAnsi="Arial"/>
          <w:sz w:val="24"/>
          <w:szCs w:val="24"/>
        </w:rPr>
        <w:t>6.2.3. 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pPr>
        <w:pStyle w:val="Normal"/>
        <w:ind w:left="0" w:right="0" w:firstLine="709"/>
        <w:jc w:val="both"/>
        <w:rPr>
          <w:rFonts w:ascii="Arial" w:hAnsi="Arial"/>
          <w:sz w:val="24"/>
          <w:szCs w:val="24"/>
        </w:rPr>
      </w:pPr>
      <w:r>
        <w:rPr>
          <w:rFonts w:ascii="Arial" w:hAnsi="Arial"/>
          <w:sz w:val="24"/>
          <w:szCs w:val="24"/>
        </w:rPr>
        <w:t>6.3. Результат предоставления муниципальной услуги, указанный в пунктах 6.2.1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МФЦ) на территории Красноярского края в форме распечатанного экземпляра электронного документа на бумажном носителе.</w:t>
      </w:r>
    </w:p>
    <w:p>
      <w:pPr>
        <w:pStyle w:val="Normal"/>
        <w:jc w:val="both"/>
        <w:rPr>
          <w:rFonts w:ascii="Arial" w:hAnsi="Arial"/>
          <w:sz w:val="24"/>
          <w:szCs w:val="24"/>
        </w:rPr>
      </w:pPr>
      <w:r>
        <w:rPr>
          <w:rFonts w:ascii="Arial" w:hAnsi="Arial"/>
          <w:sz w:val="24"/>
          <w:szCs w:val="24"/>
        </w:rPr>
      </w:r>
    </w:p>
    <w:p>
      <w:pPr>
        <w:pStyle w:val="Normal"/>
        <w:ind w:left="0" w:right="0" w:hanging="10"/>
        <w:jc w:val="center"/>
        <w:rPr>
          <w:rFonts w:ascii="Arial" w:hAnsi="Arial"/>
          <w:sz w:val="24"/>
          <w:szCs w:val="24"/>
        </w:rPr>
      </w:pPr>
      <w:r>
        <w:rPr>
          <w:rFonts w:ascii="Arial" w:hAnsi="Arial"/>
          <w:b/>
          <w:sz w:val="24"/>
          <w:szCs w:val="24"/>
        </w:rPr>
        <w:t>7. Порядок приема и регистрации заявления о предоставлении услуги</w:t>
      </w:r>
    </w:p>
    <w:p>
      <w:pPr>
        <w:pStyle w:val="Normal"/>
        <w:ind w:left="0" w:right="0" w:hanging="10"/>
        <w:jc w:val="center"/>
        <w:rPr>
          <w:rFonts w:ascii="Arial" w:hAnsi="Arial"/>
          <w:b/>
          <w:b/>
          <w:sz w:val="24"/>
          <w:szCs w:val="24"/>
        </w:rPr>
      </w:pPr>
      <w:r>
        <w:rPr>
          <w:rFonts w:ascii="Arial" w:hAnsi="Arial"/>
          <w:b/>
          <w:sz w:val="24"/>
          <w:szCs w:val="24"/>
        </w:rPr>
      </w:r>
    </w:p>
    <w:p>
      <w:pPr>
        <w:pStyle w:val="Normal"/>
        <w:ind w:left="0" w:right="0" w:firstLine="709"/>
        <w:jc w:val="both"/>
        <w:rPr>
          <w:rFonts w:ascii="Arial" w:hAnsi="Arial"/>
          <w:sz w:val="24"/>
          <w:szCs w:val="24"/>
        </w:rPr>
      </w:pPr>
      <w:r>
        <w:rPr>
          <w:rFonts w:ascii="Arial" w:hAnsi="Arial"/>
          <w:sz w:val="24"/>
          <w:szCs w:val="24"/>
        </w:rPr>
        <w:t>7.1.1. Регистрация заявления, представленного заявителем (представителем заявителя) в целях, указанных в пунктах б. 1.1, б. 1.3, 6.1.4 в администрацию осуществляется не позднее одного рабочего дня, следующего за днем его поступления.</w:t>
      </w:r>
    </w:p>
    <w:p>
      <w:pPr>
        <w:pStyle w:val="Normal"/>
        <w:ind w:left="0" w:right="0" w:firstLine="709"/>
        <w:jc w:val="both"/>
        <w:rPr>
          <w:rFonts w:ascii="Arial" w:hAnsi="Arial"/>
          <w:sz w:val="24"/>
          <w:szCs w:val="24"/>
        </w:rPr>
      </w:pPr>
      <w:r>
        <w:rPr>
          <w:rFonts w:ascii="Arial" w:hAnsi="Arial"/>
          <w:sz w:val="24"/>
          <w:szCs w:val="24"/>
        </w:rPr>
        <w:t>7.1.2. 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pPr>
        <w:pStyle w:val="Normal"/>
        <w:ind w:left="0" w:right="0" w:firstLine="709"/>
        <w:jc w:val="both"/>
        <w:rPr>
          <w:rFonts w:ascii="Arial" w:hAnsi="Arial"/>
          <w:sz w:val="24"/>
          <w:szCs w:val="24"/>
        </w:rPr>
      </w:pPr>
      <w:r>
        <w:rPr>
          <w:rFonts w:ascii="Arial" w:hAnsi="Arial"/>
          <w:sz w:val="24"/>
          <w:szCs w:val="24"/>
        </w:rPr>
        <w:t>7.1.3.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pPr>
        <w:pStyle w:val="Normal"/>
        <w:ind w:left="0" w:right="0" w:firstLine="709"/>
        <w:jc w:val="both"/>
        <w:rPr>
          <w:rFonts w:ascii="Arial" w:hAnsi="Arial"/>
          <w:sz w:val="24"/>
          <w:szCs w:val="24"/>
        </w:rPr>
      </w:pPr>
      <w:r>
        <w:rPr>
          <w:rFonts w:ascii="Arial" w:hAnsi="Arial"/>
          <w:sz w:val="24"/>
          <w:szCs w:val="24"/>
        </w:rPr>
      </w:r>
    </w:p>
    <w:p>
      <w:pPr>
        <w:pStyle w:val="Normal"/>
        <w:ind w:left="0" w:right="0" w:firstLine="709"/>
        <w:jc w:val="center"/>
        <w:rPr>
          <w:rFonts w:ascii="Arial" w:hAnsi="Arial"/>
          <w:sz w:val="24"/>
          <w:szCs w:val="24"/>
        </w:rPr>
      </w:pPr>
      <w:r>
        <w:rPr>
          <w:rFonts w:ascii="Arial" w:hAnsi="Arial"/>
          <w:b/>
          <w:sz w:val="24"/>
          <w:szCs w:val="24"/>
        </w:rPr>
        <w:t>8. Срок предоставления муниципальной услуги</w:t>
      </w:r>
    </w:p>
    <w:p>
      <w:pPr>
        <w:pStyle w:val="Normal"/>
        <w:ind w:left="0" w:right="0" w:firstLine="709"/>
        <w:jc w:val="center"/>
        <w:rPr>
          <w:rFonts w:ascii="Arial" w:hAnsi="Arial"/>
          <w:b/>
          <w:b/>
          <w:sz w:val="24"/>
          <w:szCs w:val="24"/>
        </w:rPr>
      </w:pPr>
      <w:r>
        <w:rPr>
          <w:rFonts w:ascii="Arial" w:hAnsi="Arial"/>
          <w:b/>
          <w:sz w:val="24"/>
          <w:szCs w:val="24"/>
        </w:rPr>
      </w:r>
    </w:p>
    <w:p>
      <w:pPr>
        <w:pStyle w:val="Normal"/>
        <w:ind w:left="0" w:right="0" w:firstLine="709"/>
        <w:jc w:val="both"/>
        <w:rPr>
          <w:rFonts w:ascii="Arial" w:hAnsi="Arial"/>
          <w:sz w:val="24"/>
          <w:szCs w:val="24"/>
        </w:rPr>
      </w:pPr>
      <w:r>
        <w:rPr>
          <w:rFonts w:ascii="Arial" w:hAnsi="Arial"/>
          <w:sz w:val="24"/>
          <w:szCs w:val="24"/>
        </w:rPr>
        <w:t>8.1. Срок предоставления муниципальной услуги:</w:t>
      </w:r>
    </w:p>
    <w:p>
      <w:pPr>
        <w:pStyle w:val="Normal"/>
        <w:ind w:left="0" w:right="0" w:firstLine="709"/>
        <w:jc w:val="both"/>
        <w:rPr>
          <w:rFonts w:ascii="Arial" w:hAnsi="Arial"/>
          <w:sz w:val="24"/>
          <w:szCs w:val="24"/>
        </w:rPr>
      </w:pPr>
      <w:r>
        <w:rPr>
          <w:rFonts w:ascii="Arial" w:hAnsi="Arial"/>
          <w:sz w:val="24"/>
          <w:szCs w:val="24"/>
        </w:rPr>
        <w:t>8.1.1. По основаниям, указанным в пунктах б. 1.1, б. 1.4 настоящего административного регламента, составляет не более 10 рабочих дней со дня регистрации заявления в администрации;</w:t>
      </w:r>
    </w:p>
    <w:p>
      <w:pPr>
        <w:pStyle w:val="Normal"/>
        <w:ind w:left="0" w:right="0" w:firstLine="709"/>
        <w:jc w:val="both"/>
        <w:rPr>
          <w:rFonts w:ascii="Arial" w:hAnsi="Arial"/>
          <w:sz w:val="24"/>
          <w:szCs w:val="24"/>
        </w:rPr>
      </w:pPr>
      <w:r>
        <w:rPr>
          <w:rFonts w:ascii="Arial" w:hAnsi="Arial"/>
          <w:sz w:val="24"/>
          <w:szCs w:val="24"/>
        </w:rPr>
        <w:t>8.1.2. По основанию, указанному в пункте б. 1.2 настоящего административного регламента, составляет не более 3 рабочих дней со дня регистрации заявления в администрации;</w:t>
      </w:r>
    </w:p>
    <w:p>
      <w:pPr>
        <w:pStyle w:val="Normal"/>
        <w:ind w:left="0" w:right="0" w:firstLine="709"/>
        <w:jc w:val="both"/>
        <w:rPr>
          <w:rFonts w:ascii="Arial" w:hAnsi="Arial"/>
          <w:sz w:val="24"/>
          <w:szCs w:val="24"/>
        </w:rPr>
      </w:pPr>
      <w:r>
        <w:rPr>
          <w:rFonts w:ascii="Arial" w:hAnsi="Arial"/>
          <w:sz w:val="24"/>
          <w:szCs w:val="24"/>
        </w:rPr>
        <w:t>8.1.3. По основанию, указанному в пункте б. 1.3 настоящего административного регламента, составляет не более 5 рабочих дней со дня регистрации заявления в администрации;</w:t>
      </w:r>
    </w:p>
    <w:p>
      <w:pPr>
        <w:pStyle w:val="Normal"/>
        <w:ind w:left="0" w:right="0" w:firstLine="709"/>
        <w:jc w:val="both"/>
        <w:rPr>
          <w:rFonts w:ascii="Arial" w:hAnsi="Arial"/>
          <w:sz w:val="24"/>
          <w:szCs w:val="24"/>
        </w:rPr>
      </w:pPr>
      <w:r>
        <w:rPr>
          <w:rFonts w:ascii="Arial" w:hAnsi="Arial"/>
          <w:sz w:val="24"/>
          <w:szCs w:val="24"/>
        </w:rPr>
        <w:t>8.2.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 восстановительных работ соответствующего заявления.</w:t>
      </w:r>
    </w:p>
    <w:p>
      <w:pPr>
        <w:pStyle w:val="Normal"/>
        <w:ind w:left="0" w:right="0" w:firstLine="709"/>
        <w:jc w:val="both"/>
        <w:rPr>
          <w:rFonts w:ascii="Arial" w:hAnsi="Arial"/>
          <w:sz w:val="24"/>
          <w:szCs w:val="24"/>
        </w:rPr>
      </w:pPr>
      <w:r>
        <w:rPr>
          <w:rFonts w:ascii="Arial" w:hAnsi="Arial"/>
          <w:sz w:val="24"/>
          <w:szCs w:val="24"/>
        </w:rPr>
        <w:t>8.3.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pPr>
        <w:pStyle w:val="Normal"/>
        <w:ind w:left="0" w:right="0" w:firstLine="709"/>
        <w:jc w:val="both"/>
        <w:rPr>
          <w:rFonts w:ascii="Arial" w:hAnsi="Arial"/>
          <w:sz w:val="24"/>
          <w:szCs w:val="24"/>
        </w:rPr>
      </w:pPr>
      <w:r>
        <w:rPr>
          <w:rFonts w:ascii="Arial" w:hAnsi="Arial"/>
          <w:sz w:val="24"/>
          <w:szCs w:val="24"/>
        </w:rPr>
        <w:t>8.3.1. 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pPr>
        <w:pStyle w:val="Normal"/>
        <w:ind w:left="0" w:right="0" w:firstLine="709"/>
        <w:jc w:val="both"/>
        <w:rPr>
          <w:rFonts w:ascii="Arial" w:hAnsi="Arial"/>
          <w:sz w:val="24"/>
          <w:szCs w:val="24"/>
        </w:rPr>
      </w:pPr>
      <w:r>
        <w:rPr>
          <w:rFonts w:ascii="Arial" w:hAnsi="Arial"/>
          <w:sz w:val="24"/>
          <w:szCs w:val="24"/>
        </w:rPr>
        <w:t>8.4.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pPr>
        <w:pStyle w:val="Normal"/>
        <w:ind w:left="0" w:right="0" w:firstLine="709"/>
        <w:jc w:val="both"/>
        <w:rPr>
          <w:rFonts w:ascii="Arial" w:hAnsi="Arial"/>
          <w:sz w:val="24"/>
          <w:szCs w:val="24"/>
        </w:rPr>
      </w:pPr>
      <w:r>
        <w:rPr>
          <w:rFonts w:ascii="Arial" w:hAnsi="Arial"/>
          <w:sz w:val="24"/>
          <w:szCs w:val="24"/>
        </w:rPr>
        <w:t>8.4.1.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pPr>
        <w:pStyle w:val="Normal"/>
        <w:ind w:left="0" w:right="0" w:firstLine="709"/>
        <w:jc w:val="both"/>
        <w:rPr>
          <w:rFonts w:ascii="Arial" w:hAnsi="Arial"/>
          <w:sz w:val="24"/>
          <w:szCs w:val="24"/>
        </w:rPr>
      </w:pPr>
      <w:r>
        <w:rPr>
          <w:rFonts w:ascii="Arial" w:hAnsi="Arial"/>
          <w:sz w:val="24"/>
          <w:szCs w:val="24"/>
        </w:rPr>
        <w:t>8.4.2.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pPr>
        <w:pStyle w:val="Normal"/>
        <w:ind w:left="0" w:right="0" w:firstLine="709"/>
        <w:jc w:val="both"/>
        <w:rPr>
          <w:rFonts w:ascii="Arial" w:hAnsi="Arial"/>
          <w:sz w:val="24"/>
          <w:szCs w:val="24"/>
        </w:rPr>
      </w:pPr>
      <w:r>
        <w:rPr>
          <w:rFonts w:ascii="Arial" w:hAnsi="Arial"/>
          <w:sz w:val="24"/>
          <w:szCs w:val="24"/>
        </w:rPr>
        <w:t>8.5.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pPr>
        <w:pStyle w:val="Normal"/>
        <w:ind w:left="0" w:right="0" w:firstLine="709"/>
        <w:jc w:val="both"/>
        <w:rPr>
          <w:rFonts w:ascii="Arial" w:hAnsi="Arial"/>
          <w:sz w:val="24"/>
          <w:szCs w:val="24"/>
        </w:rPr>
      </w:pPr>
      <w:r>
        <w:rPr>
          <w:rFonts w:ascii="Arial" w:hAnsi="Arial"/>
          <w:sz w:val="24"/>
          <w:szCs w:val="24"/>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pPr>
        <w:pStyle w:val="Normal"/>
        <w:ind w:left="20" w:right="8" w:hanging="0"/>
        <w:jc w:val="both"/>
        <w:rPr>
          <w:rFonts w:ascii="Arial" w:hAnsi="Arial"/>
          <w:sz w:val="24"/>
          <w:szCs w:val="24"/>
        </w:rPr>
      </w:pPr>
      <w:r>
        <w:rPr>
          <w:rFonts w:ascii="Arial" w:hAnsi="Arial"/>
          <w:sz w:val="24"/>
          <w:szCs w:val="24"/>
        </w:rPr>
      </w:r>
    </w:p>
    <w:p>
      <w:pPr>
        <w:pStyle w:val="Normal"/>
        <w:jc w:val="center"/>
        <w:rPr>
          <w:rFonts w:ascii="Arial" w:hAnsi="Arial"/>
          <w:sz w:val="24"/>
          <w:szCs w:val="24"/>
        </w:rPr>
      </w:pPr>
      <w:r>
        <w:rPr>
          <w:rFonts w:ascii="Arial" w:hAnsi="Arial"/>
          <w:b/>
          <w:sz w:val="24"/>
          <w:szCs w:val="24"/>
        </w:rPr>
        <w:t>9. Нормативные правовые акты, регулирующие предоставление муниципальной услуги</w:t>
      </w:r>
    </w:p>
    <w:p>
      <w:pPr>
        <w:pStyle w:val="Normal"/>
        <w:jc w:val="center"/>
        <w:rPr>
          <w:rFonts w:ascii="Arial" w:hAnsi="Arial"/>
          <w:b/>
          <w:b/>
          <w:sz w:val="24"/>
          <w:szCs w:val="24"/>
        </w:rPr>
      </w:pPr>
      <w:r>
        <w:rPr>
          <w:rFonts w:ascii="Arial" w:hAnsi="Arial"/>
          <w:b/>
          <w:sz w:val="24"/>
          <w:szCs w:val="24"/>
        </w:rPr>
      </w:r>
    </w:p>
    <w:p>
      <w:pPr>
        <w:pStyle w:val="Normal"/>
        <w:ind w:left="0" w:right="0" w:firstLine="709"/>
        <w:jc w:val="both"/>
        <w:rPr>
          <w:rFonts w:ascii="Arial" w:hAnsi="Arial"/>
          <w:sz w:val="24"/>
          <w:szCs w:val="24"/>
        </w:rPr>
      </w:pPr>
      <w:r>
        <w:rPr>
          <w:rFonts w:ascii="Arial" w:hAnsi="Arial"/>
          <w:sz w:val="24"/>
          <w:szCs w:val="24"/>
        </w:rPr>
        <w:t>9.1. Основными нормативными правовыми актами, регулирующими предоставление муниципальной услуги, являются:</w:t>
      </w:r>
    </w:p>
    <w:p>
      <w:pPr>
        <w:pStyle w:val="Normal"/>
        <w:ind w:left="0" w:right="0" w:firstLine="709"/>
        <w:jc w:val="both"/>
        <w:rPr>
          <w:rFonts w:ascii="Arial" w:hAnsi="Arial"/>
          <w:sz w:val="24"/>
          <w:szCs w:val="24"/>
        </w:rPr>
      </w:pPr>
      <w:r>
        <w:rPr>
          <w:rFonts w:ascii="Arial" w:hAnsi="Arial"/>
          <w:sz w:val="24"/>
          <w:szCs w:val="24"/>
        </w:rPr>
        <w:t>- Градостроительный кодекс Российской Федерации;</w:t>
      </w:r>
    </w:p>
    <w:p>
      <w:pPr>
        <w:pStyle w:val="Normal"/>
        <w:ind w:left="0" w:right="0" w:firstLine="709"/>
        <w:jc w:val="both"/>
        <w:rPr>
          <w:rFonts w:ascii="Arial" w:hAnsi="Arial"/>
          <w:sz w:val="24"/>
          <w:szCs w:val="24"/>
        </w:rPr>
      </w:pPr>
      <w:r>
        <w:rPr>
          <w:rFonts w:ascii="Arial" w:hAnsi="Arial"/>
          <w:sz w:val="24"/>
          <w:szCs w:val="24"/>
        </w:rPr>
        <w:t>- Федеральный закон от 06.10.2003 № 131-ФЗ «Об общих принципах организации местного самоуправления в Российской Федерации»;</w:t>
      </w:r>
    </w:p>
    <w:p>
      <w:pPr>
        <w:pStyle w:val="Normal"/>
        <w:ind w:left="0" w:right="0" w:firstLine="709"/>
        <w:jc w:val="both"/>
        <w:rPr>
          <w:rFonts w:ascii="Arial" w:hAnsi="Arial"/>
          <w:sz w:val="24"/>
          <w:szCs w:val="24"/>
        </w:rPr>
      </w:pPr>
      <w:r>
        <w:rPr>
          <w:rFonts w:ascii="Arial" w:hAnsi="Arial"/>
          <w:sz w:val="24"/>
          <w:szCs w:val="24"/>
        </w:rPr>
        <w:t>- Федеральный закон от 27.07.2010 № 210-ФЗ «Об организации предоставления государственных и муниципальных услуг»;</w:t>
      </w:r>
    </w:p>
    <w:p>
      <w:pPr>
        <w:pStyle w:val="Normal"/>
        <w:ind w:left="0" w:right="0" w:firstLine="709"/>
        <w:jc w:val="both"/>
        <w:rPr>
          <w:rFonts w:ascii="Arial" w:hAnsi="Arial"/>
          <w:sz w:val="24"/>
          <w:szCs w:val="24"/>
        </w:rPr>
      </w:pPr>
      <w:r>
        <w:rPr>
          <w:rFonts w:ascii="Arial" w:hAnsi="Arial"/>
          <w:sz w:val="24"/>
          <w:szCs w:val="24"/>
        </w:rPr>
        <w:t>- Устав МО Щетинкинский сельсовет Курагинского района;</w:t>
      </w:r>
    </w:p>
    <w:p>
      <w:pPr>
        <w:pStyle w:val="Normal"/>
        <w:ind w:left="0" w:right="0" w:firstLine="709"/>
        <w:jc w:val="both"/>
        <w:rPr>
          <w:rFonts w:ascii="Arial" w:hAnsi="Arial"/>
          <w:sz w:val="24"/>
          <w:szCs w:val="24"/>
        </w:rPr>
      </w:pPr>
      <w:r>
        <w:rPr>
          <w:rFonts w:ascii="Arial" w:hAnsi="Arial"/>
          <w:sz w:val="24"/>
          <w:szCs w:val="24"/>
        </w:rPr>
        <w:t>- Правила землепользования и застройки муниципального образования Щетинкинский сельсовет Курагинского района Красноярского края.</w:t>
      </w:r>
    </w:p>
    <w:p>
      <w:pPr>
        <w:pStyle w:val="Normal"/>
        <w:ind w:left="0" w:right="0" w:firstLine="709"/>
        <w:jc w:val="both"/>
        <w:rPr>
          <w:rFonts w:ascii="Arial" w:hAnsi="Arial"/>
          <w:sz w:val="24"/>
          <w:szCs w:val="24"/>
        </w:rPr>
      </w:pPr>
      <w:r>
        <w:rPr>
          <w:rFonts w:ascii="Arial" w:hAnsi="Arial"/>
          <w:sz w:val="24"/>
          <w:szCs w:val="24"/>
        </w:rPr>
        <w:t>9.2. Список нормативных актов, в соответствии с которыми осуществляется предоставление муниципальной услуги, приведен в Приложении № 3 к настоящему административному регламенту.</w:t>
      </w:r>
    </w:p>
    <w:p>
      <w:pPr>
        <w:pStyle w:val="Normal"/>
        <w:jc w:val="center"/>
        <w:rPr>
          <w:rFonts w:ascii="Arial" w:hAnsi="Arial"/>
          <w:sz w:val="24"/>
          <w:szCs w:val="24"/>
        </w:rPr>
      </w:pPr>
      <w:r>
        <w:rPr>
          <w:rFonts w:ascii="Arial" w:hAnsi="Arial"/>
          <w:b/>
          <w:sz w:val="24"/>
          <w:szCs w:val="24"/>
        </w:rPr>
        <w:t>10. Исчерпывающий перечень документов, необходимых для предоставления муниципальной услуги, подлежащих представлению заявителем</w:t>
      </w:r>
    </w:p>
    <w:p>
      <w:pPr>
        <w:pStyle w:val="Normal"/>
        <w:jc w:val="both"/>
        <w:rPr>
          <w:rFonts w:ascii="Arial" w:hAnsi="Arial"/>
          <w:b/>
          <w:b/>
          <w:sz w:val="24"/>
          <w:szCs w:val="24"/>
        </w:rPr>
      </w:pPr>
      <w:r>
        <w:rPr>
          <w:rFonts w:ascii="Arial" w:hAnsi="Arial"/>
          <w:b/>
          <w:sz w:val="24"/>
          <w:szCs w:val="24"/>
        </w:rPr>
      </w:r>
    </w:p>
    <w:p>
      <w:pPr>
        <w:pStyle w:val="Normal"/>
        <w:ind w:left="0" w:right="0" w:firstLine="709"/>
        <w:jc w:val="both"/>
        <w:rPr>
          <w:rFonts w:ascii="Arial" w:hAnsi="Arial"/>
          <w:sz w:val="24"/>
          <w:szCs w:val="24"/>
        </w:rPr>
      </w:pPr>
      <w:r>
        <w:rPr>
          <w:rFonts w:ascii="Arial" w:hAnsi="Arial"/>
          <w:sz w:val="24"/>
          <w:szCs w:val="24"/>
        </w:rP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pPr>
        <w:pStyle w:val="Normal"/>
        <w:ind w:left="0" w:right="0" w:firstLine="709"/>
        <w:jc w:val="both"/>
        <w:rPr>
          <w:rFonts w:ascii="Arial" w:hAnsi="Arial"/>
          <w:sz w:val="24"/>
          <w:szCs w:val="24"/>
        </w:rPr>
      </w:pPr>
      <w:r>
        <w:rPr>
          <w:rFonts w:ascii="Arial" w:hAnsi="Arial"/>
          <w:sz w:val="24"/>
          <w:szCs w:val="24"/>
        </w:rPr>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ind w:left="0" w:right="0" w:firstLine="709"/>
        <w:jc w:val="both"/>
        <w:rPr>
          <w:rFonts w:ascii="Arial" w:hAnsi="Arial"/>
          <w:sz w:val="24"/>
          <w:szCs w:val="24"/>
        </w:rPr>
      </w:pPr>
      <w:r>
        <w:rPr>
          <w:rFonts w:ascii="Arial" w:hAnsi="Arial"/>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pPr>
        <w:pStyle w:val="Normal"/>
        <w:ind w:left="0" w:right="0" w:firstLine="709"/>
        <w:jc w:val="both"/>
        <w:rPr>
          <w:rFonts w:ascii="Arial" w:hAnsi="Arial"/>
          <w:sz w:val="24"/>
          <w:szCs w:val="24"/>
        </w:rPr>
      </w:pPr>
      <w:r>
        <w:rPr>
          <w:rFonts w:ascii="Arial" w:hAnsi="Arial"/>
          <w:sz w:val="24"/>
          <w:szCs w:val="24"/>
        </w:rPr>
        <w:t>в) гарантийное письмо по восстановлению покрытия;</w:t>
      </w:r>
      <w:r>
        <w:rPr>
          <w:rFonts w:ascii="Arial" w:hAnsi="Arial"/>
          <w:sz w:val="24"/>
          <w:szCs w:val="24"/>
        </w:rPr>
        <w:drawing>
          <wp:inline distT="0" distB="0" distL="0" distR="0">
            <wp:extent cx="15240" cy="15240"/>
            <wp:effectExtent l="0" t="0" r="0" b="0"/>
            <wp:docPr id="7" name="Изображение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10" descr=""/>
                    <pic:cNvPicPr>
                      <a:picLocks noChangeAspect="1" noChangeArrowheads="1"/>
                    </pic:cNvPicPr>
                  </pic:nvPicPr>
                  <pic:blipFill>
                    <a:blip r:embed="rId8"/>
                    <a:srcRect l="-61538" t="-61538" r="-61538" b="-61538"/>
                    <a:stretch>
                      <a:fillRect/>
                    </a:stretch>
                  </pic:blipFill>
                  <pic:spPr bwMode="auto">
                    <a:xfrm>
                      <a:off x="0" y="0"/>
                      <a:ext cx="15240" cy="15240"/>
                    </a:xfrm>
                    <a:prstGeom prst="rect">
                      <a:avLst/>
                    </a:prstGeom>
                  </pic:spPr>
                </pic:pic>
              </a:graphicData>
            </a:graphic>
          </wp:inline>
        </w:drawing>
      </w:r>
    </w:p>
    <w:p>
      <w:pPr>
        <w:pStyle w:val="Normal"/>
        <w:ind w:left="0" w:right="0" w:firstLine="709"/>
        <w:jc w:val="both"/>
        <w:rPr>
          <w:rFonts w:ascii="Arial" w:hAnsi="Arial"/>
          <w:sz w:val="24"/>
          <w:szCs w:val="24"/>
        </w:rPr>
      </w:pPr>
      <w:r>
        <w:rPr>
          <w:rFonts w:ascii="Arial" w:hAnsi="Arial"/>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pPr>
        <w:pStyle w:val="Normal"/>
        <w:ind w:left="0" w:right="0" w:firstLine="709"/>
        <w:jc w:val="both"/>
        <w:rPr>
          <w:rFonts w:ascii="Arial" w:hAnsi="Arial"/>
          <w:sz w:val="24"/>
          <w:szCs w:val="24"/>
        </w:rPr>
      </w:pPr>
      <w:r>
        <w:rPr>
          <w:rFonts w:ascii="Arial" w:hAnsi="Arial"/>
          <w:sz w:val="24"/>
          <w:szCs w:val="24"/>
        </w:rPr>
        <w:t>д) договор на проведение работ, в случае если работы будут проводиться подрядной организацией.</w:t>
      </w:r>
    </w:p>
    <w:p>
      <w:pPr>
        <w:pStyle w:val="Normal"/>
        <w:ind w:left="0" w:right="0" w:firstLine="709"/>
        <w:jc w:val="both"/>
        <w:rPr>
          <w:rFonts w:ascii="Arial" w:hAnsi="Arial"/>
          <w:sz w:val="24"/>
          <w:szCs w:val="24"/>
        </w:rPr>
      </w:pPr>
      <w:r>
        <w:rPr>
          <w:rFonts w:ascii="Arial" w:hAnsi="Arial"/>
          <w:sz w:val="24"/>
          <w:szCs w:val="24"/>
        </w:rPr>
        <w:t>10.2.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r>
        <w:rPr>
          <w:rFonts w:ascii="Arial" w:hAnsi="Arial"/>
          <w:sz w:val="24"/>
          <w:szCs w:val="24"/>
        </w:rPr>
        <w:drawing>
          <wp:inline distT="0" distB="0" distL="0" distR="0">
            <wp:extent cx="15240" cy="15240"/>
            <wp:effectExtent l="0" t="0" r="0" b="0"/>
            <wp:docPr id="8" name="Изображение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11" descr=""/>
                    <pic:cNvPicPr>
                      <a:picLocks noChangeAspect="1" noChangeArrowheads="1"/>
                    </pic:cNvPicPr>
                  </pic:nvPicPr>
                  <pic:blipFill>
                    <a:blip r:embed="rId9"/>
                    <a:srcRect l="-61538" t="-61538" r="-61538" b="-61538"/>
                    <a:stretch>
                      <a:fillRect/>
                    </a:stretch>
                  </pic:blipFill>
                  <pic:spPr bwMode="auto">
                    <a:xfrm>
                      <a:off x="0" y="0"/>
                      <a:ext cx="15240" cy="15240"/>
                    </a:xfrm>
                    <a:prstGeom prst="rect">
                      <a:avLst/>
                    </a:prstGeom>
                  </pic:spPr>
                </pic:pic>
              </a:graphicData>
            </a:graphic>
          </wp:inline>
        </w:drawing>
      </w:r>
    </w:p>
    <w:p>
      <w:pPr>
        <w:pStyle w:val="Normal"/>
        <w:ind w:left="0" w:right="0" w:firstLine="709"/>
        <w:jc w:val="both"/>
        <w:rPr>
          <w:rFonts w:ascii="Arial" w:hAnsi="Arial"/>
          <w:sz w:val="24"/>
          <w:szCs w:val="24"/>
        </w:rPr>
      </w:pPr>
      <w:r>
        <w:rPr>
          <w:rFonts w:ascii="Arial" w:hAnsi="Arial"/>
          <w:sz w:val="24"/>
          <w:szCs w:val="24"/>
        </w:rPr>
        <w:t>10.2.1. В случае обращения по основаниям, указанным в пункте 6.1.1 настоящего административного регламента:</w:t>
      </w:r>
    </w:p>
    <w:p>
      <w:pPr>
        <w:pStyle w:val="Normal"/>
        <w:ind w:left="0" w:right="0" w:firstLine="709"/>
        <w:jc w:val="both"/>
        <w:rPr>
          <w:rFonts w:ascii="Arial" w:hAnsi="Arial"/>
          <w:sz w:val="24"/>
          <w:szCs w:val="24"/>
        </w:rPr>
      </w:pPr>
      <w:r>
        <w:rPr>
          <w:rFonts w:ascii="Arial" w:hAnsi="Arial"/>
          <w:sz w:val="24"/>
          <w:szCs w:val="24"/>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pPr>
        <w:pStyle w:val="Normal"/>
        <w:ind w:left="0" w:right="0" w:firstLine="709"/>
        <w:jc w:val="both"/>
        <w:rPr>
          <w:rFonts w:ascii="Arial" w:hAnsi="Arial"/>
          <w:sz w:val="24"/>
          <w:szCs w:val="24"/>
        </w:rPr>
      </w:pPr>
      <w:r>
        <w:rPr>
          <w:rFonts w:ascii="Arial" w:hAnsi="Arial"/>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pPr>
        <w:pStyle w:val="Normal"/>
        <w:ind w:left="0" w:right="0" w:firstLine="709"/>
        <w:jc w:val="both"/>
        <w:rPr>
          <w:rFonts w:ascii="Arial" w:hAnsi="Arial"/>
          <w:sz w:val="24"/>
          <w:szCs w:val="24"/>
        </w:rPr>
      </w:pPr>
      <w:r>
        <w:rPr>
          <w:rFonts w:ascii="Arial" w:hAnsi="Arial"/>
          <w:sz w:val="24"/>
          <w:szCs w:val="24"/>
        </w:rPr>
        <w:t>б) Проект производства работ (вариант оформления представлен в Приложении № 5 к настоящему административному регламенту), который содержит:</w:t>
      </w:r>
    </w:p>
    <w:p>
      <w:pPr>
        <w:pStyle w:val="Normal"/>
        <w:ind w:left="0" w:right="0" w:firstLine="709"/>
        <w:jc w:val="both"/>
        <w:rPr>
          <w:rFonts w:ascii="Arial" w:hAnsi="Arial"/>
          <w:sz w:val="24"/>
          <w:szCs w:val="24"/>
        </w:rPr>
      </w:pPr>
      <w:r>
        <w:rPr>
          <w:rFonts w:ascii="Arial" w:hAnsi="Arial"/>
          <w:sz w:val="24"/>
          <w:szCs w:val="24"/>
        </w:rPr>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r>
        <w:rPr>
          <w:rFonts w:ascii="Arial" w:hAnsi="Arial"/>
          <w:sz w:val="24"/>
          <w:szCs w:val="24"/>
        </w:rPr>
        <w:drawing>
          <wp:inline distT="0" distB="0" distL="0" distR="0">
            <wp:extent cx="45085" cy="15240"/>
            <wp:effectExtent l="0" t="0" r="0" b="0"/>
            <wp:docPr id="9" name="Изображение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12" descr=""/>
                    <pic:cNvPicPr>
                      <a:picLocks noChangeAspect="1" noChangeArrowheads="1"/>
                    </pic:cNvPicPr>
                  </pic:nvPicPr>
                  <pic:blipFill>
                    <a:blip r:embed="rId10"/>
                    <a:srcRect l="-10063" t="-30189" r="-10063" b="-30189"/>
                    <a:stretch>
                      <a:fillRect/>
                    </a:stretch>
                  </pic:blipFill>
                  <pic:spPr bwMode="auto">
                    <a:xfrm>
                      <a:off x="0" y="0"/>
                      <a:ext cx="45085" cy="15240"/>
                    </a:xfrm>
                    <a:prstGeom prst="rect">
                      <a:avLst/>
                    </a:prstGeom>
                  </pic:spPr>
                </pic:pic>
              </a:graphicData>
            </a:graphic>
          </wp:inline>
        </w:drawing>
      </w:r>
      <w:r>
        <w:rPr>
          <w:rFonts w:ascii="Arial" w:hAnsi="Arial"/>
          <w:sz w:val="24"/>
          <w:szCs w:val="24"/>
        </w:rPr>
        <w:t xml:space="preserve">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pPr>
        <w:pStyle w:val="Normal"/>
        <w:ind w:left="0" w:right="0" w:firstLine="709"/>
        <w:jc w:val="both"/>
        <w:rPr>
          <w:rFonts w:ascii="Arial" w:hAnsi="Arial"/>
          <w:sz w:val="24"/>
          <w:szCs w:val="24"/>
        </w:rPr>
      </w:pPr>
      <w:r>
        <w:rPr>
          <w:rFonts w:ascii="Arial" w:hAnsi="Arial"/>
          <w:sz w:val="24"/>
          <w:szCs w:val="24"/>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 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pPr>
        <w:pStyle w:val="Normal"/>
        <w:ind w:left="0" w:right="0" w:firstLine="709"/>
        <w:jc w:val="both"/>
        <w:rPr>
          <w:rFonts w:ascii="Arial" w:hAnsi="Arial"/>
          <w:sz w:val="24"/>
          <w:szCs w:val="24"/>
        </w:rPr>
      </w:pPr>
      <w:r>
        <w:rPr>
          <w:rFonts w:ascii="Arial" w:hAnsi="Arial"/>
          <w:sz w:val="24"/>
          <w:szCs w:val="24"/>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pPr>
        <w:pStyle w:val="Normal"/>
        <w:ind w:left="0" w:right="0" w:firstLine="709"/>
        <w:jc w:val="both"/>
        <w:rPr>
          <w:rFonts w:ascii="Arial" w:hAnsi="Arial"/>
          <w:sz w:val="24"/>
          <w:szCs w:val="24"/>
        </w:rPr>
      </w:pPr>
      <w:r>
        <w:rPr>
          <w:rFonts w:ascii="Arial" w:hAnsi="Arial"/>
          <w:sz w:val="24"/>
          <w:szCs w:val="24"/>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pPr>
        <w:pStyle w:val="Normal"/>
        <w:ind w:left="0" w:right="0" w:firstLine="709"/>
        <w:jc w:val="both"/>
        <w:rPr>
          <w:rFonts w:ascii="Arial" w:hAnsi="Arial"/>
          <w:sz w:val="24"/>
          <w:szCs w:val="24"/>
        </w:rPr>
      </w:pPr>
      <w:r>
        <w:rPr>
          <w:rFonts w:ascii="Arial" w:hAnsi="Arial"/>
          <w:sz w:val="24"/>
          <w:szCs w:val="24"/>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pPr>
        <w:pStyle w:val="Normal"/>
        <w:ind w:left="0" w:right="0" w:firstLine="709"/>
        <w:jc w:val="both"/>
        <w:rPr>
          <w:rFonts w:ascii="Arial" w:hAnsi="Arial"/>
          <w:sz w:val="24"/>
          <w:szCs w:val="24"/>
        </w:rPr>
      </w:pPr>
      <w:r>
        <w:rPr>
          <w:rFonts w:ascii="Arial" w:hAnsi="Arial"/>
          <w:sz w:val="24"/>
          <w:szCs w:val="24"/>
        </w:rPr>
        <w:t>в) календарный график производства работ (образец представлен в Приложении № 5 к настоящему Административному регламенту).</w:t>
      </w:r>
      <w:r>
        <w:rPr>
          <w:rFonts w:ascii="Arial" w:hAnsi="Arial"/>
          <w:sz w:val="24"/>
          <w:szCs w:val="24"/>
        </w:rPr>
        <w:drawing>
          <wp:inline distT="0" distB="0" distL="0" distR="0">
            <wp:extent cx="15240" cy="15240"/>
            <wp:effectExtent l="0" t="0" r="0" b="0"/>
            <wp:docPr id="10" name="Изображение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13" descr=""/>
                    <pic:cNvPicPr>
                      <a:picLocks noChangeAspect="1" noChangeArrowheads="1"/>
                    </pic:cNvPicPr>
                  </pic:nvPicPr>
                  <pic:blipFill>
                    <a:blip r:embed="rId11"/>
                    <a:srcRect l="-61538" t="-61538" r="-61538" b="-61538"/>
                    <a:stretch>
                      <a:fillRect/>
                    </a:stretch>
                  </pic:blipFill>
                  <pic:spPr bwMode="auto">
                    <a:xfrm>
                      <a:off x="0" y="0"/>
                      <a:ext cx="15240" cy="15240"/>
                    </a:xfrm>
                    <a:prstGeom prst="rect">
                      <a:avLst/>
                    </a:prstGeom>
                  </pic:spPr>
                </pic:pic>
              </a:graphicData>
            </a:graphic>
          </wp:inline>
        </w:drawing>
      </w:r>
    </w:p>
    <w:p>
      <w:pPr>
        <w:pStyle w:val="Normal"/>
        <w:ind w:left="0" w:right="0" w:firstLine="709"/>
        <w:jc w:val="both"/>
        <w:rPr>
          <w:rFonts w:ascii="Arial" w:hAnsi="Arial"/>
          <w:sz w:val="24"/>
          <w:szCs w:val="24"/>
        </w:rPr>
      </w:pPr>
      <w:r>
        <w:rPr>
          <w:rFonts w:ascii="Arial" w:hAnsi="Arial"/>
          <w:sz w:val="24"/>
          <w:szCs w:val="24"/>
        </w:rP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r>
        <w:rPr>
          <w:rFonts w:ascii="Arial" w:hAnsi="Arial"/>
          <w:sz w:val="24"/>
          <w:szCs w:val="24"/>
        </w:rPr>
        <w:drawing>
          <wp:inline distT="0" distB="0" distL="0" distR="0">
            <wp:extent cx="15240" cy="15240"/>
            <wp:effectExtent l="0" t="0" r="0" b="0"/>
            <wp:docPr id="11" name="Изображение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14" descr=""/>
                    <pic:cNvPicPr>
                      <a:picLocks noChangeAspect="1" noChangeArrowheads="1"/>
                    </pic:cNvPicPr>
                  </pic:nvPicPr>
                  <pic:blipFill>
                    <a:blip r:embed="rId12"/>
                    <a:srcRect l="-61538" t="-61538" r="-61538" b="-61538"/>
                    <a:stretch>
                      <a:fillRect/>
                    </a:stretch>
                  </pic:blipFill>
                  <pic:spPr bwMode="auto">
                    <a:xfrm>
                      <a:off x="0" y="0"/>
                      <a:ext cx="15240" cy="15240"/>
                    </a:xfrm>
                    <a:prstGeom prst="rect">
                      <a:avLst/>
                    </a:prstGeom>
                  </pic:spPr>
                </pic:pic>
              </a:graphicData>
            </a:graphic>
          </wp:inline>
        </w:drawing>
      </w:r>
    </w:p>
    <w:p>
      <w:pPr>
        <w:pStyle w:val="Normal"/>
        <w:ind w:left="0" w:right="0" w:firstLine="709"/>
        <w:jc w:val="both"/>
        <w:rPr>
          <w:rFonts w:ascii="Arial" w:hAnsi="Arial"/>
          <w:sz w:val="24"/>
          <w:szCs w:val="24"/>
        </w:rPr>
      </w:pPr>
      <w:r>
        <w:drawing>
          <wp:anchor behindDoc="0" distT="0" distB="0" distL="114935" distR="114935" simplePos="0" locked="0" layoutInCell="0" allowOverlap="1" relativeHeight="81">
            <wp:simplePos x="0" y="0"/>
            <wp:positionH relativeFrom="page">
              <wp:posOffset>619125</wp:posOffset>
            </wp:positionH>
            <wp:positionV relativeFrom="page">
              <wp:posOffset>2800350</wp:posOffset>
            </wp:positionV>
            <wp:extent cx="15240" cy="15240"/>
            <wp:effectExtent l="0" t="0" r="0" b="0"/>
            <wp:wrapSquare wrapText="bothSides"/>
            <wp:docPr id="12" name="Изображение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15" descr=""/>
                    <pic:cNvPicPr>
                      <a:picLocks noChangeAspect="1" noChangeArrowheads="1"/>
                    </pic:cNvPicPr>
                  </pic:nvPicPr>
                  <pic:blipFill>
                    <a:blip r:embed="rId13"/>
                    <a:srcRect l="-61538" t="-61538" r="-61538" b="-61538"/>
                    <a:stretch>
                      <a:fillRect/>
                    </a:stretch>
                  </pic:blipFill>
                  <pic:spPr bwMode="auto">
                    <a:xfrm>
                      <a:off x="0" y="0"/>
                      <a:ext cx="15240" cy="15240"/>
                    </a:xfrm>
                    <a:prstGeom prst="rect">
                      <a:avLst/>
                    </a:prstGeom>
                  </pic:spPr>
                </pic:pic>
              </a:graphicData>
            </a:graphic>
          </wp:anchor>
        </w:drawing>
      </w:r>
      <w:r>
        <w:rPr>
          <w:rFonts w:ascii="Arial" w:hAnsi="Arial"/>
          <w:sz w:val="24"/>
          <w:szCs w:val="24"/>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pPr>
        <w:pStyle w:val="Normal"/>
        <w:ind w:left="0" w:right="0" w:firstLine="709"/>
        <w:jc w:val="both"/>
        <w:rPr>
          <w:rFonts w:ascii="Arial" w:hAnsi="Arial"/>
          <w:sz w:val="24"/>
          <w:szCs w:val="24"/>
        </w:rPr>
      </w:pPr>
      <w:r>
        <w:rPr>
          <w:rFonts w:ascii="Arial" w:hAnsi="Arial"/>
          <w:sz w:val="24"/>
          <w:szCs w:val="24"/>
        </w:rPr>
        <w:t>д) правоустанавливающие документы на объект недвижимости (права на который не зарегистрированы в Едином государственном реестре недвижимости)</w:t>
      </w:r>
      <w:r>
        <w:rPr>
          <w:rFonts w:ascii="Arial" w:hAnsi="Arial"/>
          <w:sz w:val="24"/>
          <w:szCs w:val="24"/>
        </w:rPr>
        <w:drawing>
          <wp:inline distT="0" distB="0" distL="0" distR="0">
            <wp:extent cx="15240" cy="15240"/>
            <wp:effectExtent l="0" t="0" r="0" b="0"/>
            <wp:docPr id="13" name="Изображение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16" descr=""/>
                    <pic:cNvPicPr>
                      <a:picLocks noChangeAspect="1" noChangeArrowheads="1"/>
                    </pic:cNvPicPr>
                  </pic:nvPicPr>
                  <pic:blipFill>
                    <a:blip r:embed="rId14"/>
                    <a:srcRect l="-30189" t="-30189" r="-30189" b="-30189"/>
                    <a:stretch>
                      <a:fillRect/>
                    </a:stretch>
                  </pic:blipFill>
                  <pic:spPr bwMode="auto">
                    <a:xfrm>
                      <a:off x="0" y="0"/>
                      <a:ext cx="15240" cy="15240"/>
                    </a:xfrm>
                    <a:prstGeom prst="rect">
                      <a:avLst/>
                    </a:prstGeom>
                  </pic:spPr>
                </pic:pic>
              </a:graphicData>
            </a:graphic>
          </wp:inline>
        </w:drawing>
      </w:r>
    </w:p>
    <w:p>
      <w:pPr>
        <w:pStyle w:val="Normal"/>
        <w:ind w:left="0" w:right="0" w:firstLine="709"/>
        <w:jc w:val="both"/>
        <w:rPr>
          <w:rFonts w:ascii="Arial" w:hAnsi="Arial"/>
          <w:sz w:val="24"/>
          <w:szCs w:val="24"/>
        </w:rPr>
      </w:pPr>
      <w:r>
        <w:rPr>
          <w:rFonts w:ascii="Arial" w:hAnsi="Arial"/>
          <w:sz w:val="24"/>
          <w:szCs w:val="24"/>
        </w:rPr>
        <w:t>10.2.2. В случае обращения по основанию, указанному в пункте б. 1.2 настоящего административного регламента:</w:t>
      </w:r>
    </w:p>
    <w:p>
      <w:pPr>
        <w:pStyle w:val="Normal"/>
        <w:ind w:left="0" w:right="0" w:firstLine="709"/>
        <w:jc w:val="both"/>
        <w:rPr>
          <w:rFonts w:ascii="Arial" w:hAnsi="Arial"/>
          <w:sz w:val="24"/>
          <w:szCs w:val="24"/>
        </w:rPr>
      </w:pPr>
      <w:r>
        <w:rPr>
          <w:rFonts w:ascii="Arial" w:hAnsi="Arial"/>
          <w:sz w:val="24"/>
          <w:szCs w:val="24"/>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pPr>
        <w:pStyle w:val="Normal"/>
        <w:ind w:left="0" w:right="0" w:firstLine="709"/>
        <w:jc w:val="both"/>
        <w:rPr>
          <w:rFonts w:ascii="Arial" w:hAnsi="Arial"/>
          <w:sz w:val="24"/>
          <w:szCs w:val="24"/>
        </w:rPr>
      </w:pPr>
      <w:r>
        <w:rPr>
          <w:rFonts w:ascii="Arial" w:hAnsi="Arial"/>
          <w:sz w:val="24"/>
          <w:szCs w:val="24"/>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w:t>
      </w:r>
      <w:r>
        <w:rPr>
          <w:rFonts w:ascii="Arial" w:hAnsi="Arial"/>
          <w:sz w:val="24"/>
          <w:szCs w:val="24"/>
        </w:rPr>
        <w:drawing>
          <wp:inline distT="0" distB="0" distL="0" distR="0">
            <wp:extent cx="15240" cy="15240"/>
            <wp:effectExtent l="0" t="0" r="0" b="0"/>
            <wp:docPr id="14" name="Изображение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17" descr=""/>
                    <pic:cNvPicPr>
                      <a:picLocks noChangeAspect="1" noChangeArrowheads="1"/>
                    </pic:cNvPicPr>
                  </pic:nvPicPr>
                  <pic:blipFill>
                    <a:blip r:embed="rId15"/>
                    <a:srcRect l="-61538" t="-61538" r="-61538" b="-61538"/>
                    <a:stretch>
                      <a:fillRect/>
                    </a:stretch>
                  </pic:blipFill>
                  <pic:spPr bwMode="auto">
                    <a:xfrm>
                      <a:off x="0" y="0"/>
                      <a:ext cx="15240" cy="15240"/>
                    </a:xfrm>
                    <a:prstGeom prst="rect">
                      <a:avLst/>
                    </a:prstGeom>
                  </pic:spPr>
                </pic:pic>
              </a:graphicData>
            </a:graphic>
          </wp:inline>
        </w:drawing>
      </w:r>
      <w:r>
        <w:rPr>
          <w:rFonts w:ascii="Arial" w:hAnsi="Arial"/>
          <w:sz w:val="24"/>
          <w:szCs w:val="24"/>
        </w:rPr>
        <w:t>бумажном носителе в Уполномоченном органе, многофункциональном центре;</w:t>
      </w:r>
    </w:p>
    <w:p>
      <w:pPr>
        <w:pStyle w:val="Normal"/>
        <w:ind w:left="0" w:right="0" w:firstLine="709"/>
        <w:jc w:val="both"/>
        <w:rPr>
          <w:rFonts w:ascii="Arial" w:hAnsi="Arial"/>
          <w:sz w:val="24"/>
          <w:szCs w:val="24"/>
        </w:rPr>
      </w:pPr>
      <w:r>
        <w:rPr>
          <w:rFonts w:ascii="Arial" w:hAnsi="Arial"/>
          <w:sz w:val="24"/>
          <w:szCs w:val="24"/>
        </w:rPr>
        <w:t>б) схема участка работ (выкопировка из исполнительной документации на подземные коммуникации и сооружения);</w:t>
      </w:r>
    </w:p>
    <w:p>
      <w:pPr>
        <w:pStyle w:val="Normal"/>
        <w:ind w:left="0" w:right="0" w:firstLine="709"/>
        <w:jc w:val="both"/>
        <w:rPr>
          <w:rFonts w:ascii="Arial" w:hAnsi="Arial"/>
          <w:sz w:val="24"/>
          <w:szCs w:val="24"/>
        </w:rPr>
      </w:pPr>
      <w:r>
        <w:rPr>
          <w:rFonts w:ascii="Arial" w:hAnsi="Arial"/>
          <w:sz w:val="24"/>
          <w:szCs w:val="24"/>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pPr>
        <w:pStyle w:val="Normal"/>
        <w:ind w:left="0" w:right="0" w:firstLine="709"/>
        <w:jc w:val="both"/>
        <w:rPr>
          <w:rFonts w:ascii="Arial" w:hAnsi="Arial"/>
          <w:sz w:val="24"/>
          <w:szCs w:val="24"/>
        </w:rPr>
      </w:pPr>
      <w:r>
        <w:rPr>
          <w:rFonts w:ascii="Arial" w:hAnsi="Arial"/>
          <w:sz w:val="24"/>
          <w:szCs w:val="24"/>
        </w:rPr>
        <w:t>10.2.3. В случае обращения по основанию, указанному в пункте 6.1.3 настоящего административного регламента:</w:t>
      </w:r>
    </w:p>
    <w:p>
      <w:pPr>
        <w:pStyle w:val="Normal"/>
        <w:ind w:left="0" w:right="0" w:firstLine="709"/>
        <w:jc w:val="both"/>
        <w:rPr>
          <w:rFonts w:ascii="Arial" w:hAnsi="Arial"/>
          <w:sz w:val="24"/>
          <w:szCs w:val="24"/>
        </w:rPr>
      </w:pPr>
      <w:r>
        <w:rPr>
          <w:rFonts w:ascii="Arial" w:hAnsi="Arial"/>
          <w:sz w:val="24"/>
          <w:szCs w:val="24"/>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pPr>
        <w:pStyle w:val="Normal"/>
        <w:ind w:left="0" w:right="0" w:firstLine="709"/>
        <w:jc w:val="both"/>
        <w:rPr>
          <w:rFonts w:ascii="Arial" w:hAnsi="Arial"/>
          <w:sz w:val="24"/>
          <w:szCs w:val="24"/>
        </w:rPr>
      </w:pPr>
      <w:r>
        <w:rPr>
          <w:rFonts w:ascii="Arial" w:hAnsi="Arial"/>
          <w:sz w:val="24"/>
          <w:szCs w:val="24"/>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w:t>
      </w:r>
      <w:r>
        <w:rPr>
          <w:rFonts w:ascii="Arial" w:hAnsi="Arial"/>
          <w:sz w:val="24"/>
          <w:szCs w:val="24"/>
        </w:rPr>
        <w:drawing>
          <wp:inline distT="0" distB="0" distL="0" distR="0">
            <wp:extent cx="15240" cy="15240"/>
            <wp:effectExtent l="0" t="0" r="0" b="0"/>
            <wp:docPr id="15" name="Изображение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18" descr=""/>
                    <pic:cNvPicPr>
                      <a:picLocks noChangeAspect="1" noChangeArrowheads="1"/>
                    </pic:cNvPicPr>
                  </pic:nvPicPr>
                  <pic:blipFill>
                    <a:blip r:embed="rId16"/>
                    <a:srcRect l="-61538" t="-61538" r="-61538" b="-61538"/>
                    <a:stretch>
                      <a:fillRect/>
                    </a:stretch>
                  </pic:blipFill>
                  <pic:spPr bwMode="auto">
                    <a:xfrm>
                      <a:off x="0" y="0"/>
                      <a:ext cx="15240" cy="15240"/>
                    </a:xfrm>
                    <a:prstGeom prst="rect">
                      <a:avLst/>
                    </a:prstGeom>
                  </pic:spPr>
                </pic:pic>
              </a:graphicData>
            </a:graphic>
          </wp:inline>
        </w:drawing>
      </w:r>
      <w:r>
        <w:rPr>
          <w:rFonts w:ascii="Arial" w:hAnsi="Arial"/>
          <w:sz w:val="24"/>
          <w:szCs w:val="24"/>
        </w:rPr>
        <w:t>бумажном носителе в Уполномоченном органе, многофункциональном центре;</w:t>
      </w:r>
    </w:p>
    <w:p>
      <w:pPr>
        <w:pStyle w:val="Normal"/>
        <w:ind w:left="0" w:right="0" w:firstLine="709"/>
        <w:jc w:val="both"/>
        <w:rPr>
          <w:rFonts w:ascii="Arial" w:hAnsi="Arial"/>
          <w:sz w:val="24"/>
          <w:szCs w:val="24"/>
        </w:rPr>
      </w:pPr>
      <w:r>
        <w:rPr>
          <w:rFonts w:ascii="Arial" w:hAnsi="Arial"/>
          <w:sz w:val="24"/>
          <w:szCs w:val="24"/>
        </w:rPr>
        <w:t>б) календарный график производства земляных работ;</w:t>
      </w:r>
    </w:p>
    <w:p>
      <w:pPr>
        <w:pStyle w:val="Normal"/>
        <w:ind w:left="0" w:right="0" w:firstLine="709"/>
        <w:jc w:val="both"/>
        <w:rPr>
          <w:rFonts w:ascii="Arial" w:hAnsi="Arial"/>
          <w:sz w:val="24"/>
          <w:szCs w:val="24"/>
        </w:rPr>
      </w:pPr>
      <w:r>
        <w:rPr>
          <w:rFonts w:ascii="Arial" w:hAnsi="Arial"/>
          <w:sz w:val="24"/>
          <w:szCs w:val="24"/>
        </w:rPr>
        <w:t>в) проект производства работ (в случае изменения технических решений);</w:t>
      </w:r>
    </w:p>
    <w:p>
      <w:pPr>
        <w:pStyle w:val="Normal"/>
        <w:ind w:left="0" w:right="0" w:firstLine="709"/>
        <w:jc w:val="both"/>
        <w:rPr>
          <w:rFonts w:ascii="Arial" w:hAnsi="Arial"/>
          <w:sz w:val="24"/>
          <w:szCs w:val="24"/>
        </w:rPr>
      </w:pPr>
      <w:r>
        <w:rPr>
          <w:rFonts w:ascii="Arial" w:hAnsi="Arial"/>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pPr>
        <w:pStyle w:val="Normal"/>
        <w:ind w:left="0" w:right="0" w:firstLine="709"/>
        <w:jc w:val="both"/>
        <w:rPr>
          <w:rFonts w:ascii="Arial" w:hAnsi="Arial"/>
          <w:sz w:val="24"/>
          <w:szCs w:val="24"/>
        </w:rPr>
      </w:pPr>
      <w:r>
        <w:rPr>
          <w:rFonts w:ascii="Arial" w:hAnsi="Arial"/>
          <w:sz w:val="24"/>
          <w:szCs w:val="24"/>
        </w:rPr>
        <w:t>10.3. Запрещено требовать у заявителя:</w:t>
      </w:r>
    </w:p>
    <w:p>
      <w:pPr>
        <w:pStyle w:val="Normal"/>
        <w:ind w:left="0" w:right="0" w:firstLine="709"/>
        <w:jc w:val="both"/>
        <w:rPr>
          <w:rFonts w:ascii="Arial" w:hAnsi="Arial"/>
          <w:sz w:val="24"/>
          <w:szCs w:val="24"/>
        </w:rPr>
      </w:pPr>
      <w:r>
        <w:rPr>
          <w:rFonts w:ascii="Arial" w:hAnsi="Arial"/>
          <w:sz w:val="24"/>
          <w:szCs w:val="24"/>
        </w:rPr>
        <w:t>10.3.1.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pPr>
        <w:pStyle w:val="Normal"/>
        <w:ind w:left="0" w:right="0" w:firstLine="709"/>
        <w:jc w:val="both"/>
        <w:rPr>
          <w:rFonts w:ascii="Arial" w:hAnsi="Arial"/>
          <w:sz w:val="24"/>
          <w:szCs w:val="24"/>
        </w:rPr>
      </w:pPr>
      <w:r>
        <w:rPr>
          <w:rFonts w:ascii="Arial" w:hAnsi="Arial"/>
          <w:sz w:val="24"/>
          <w:szCs w:val="24"/>
        </w:rPr>
        <w:t>10.3.2.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ind w:left="0" w:right="0" w:firstLine="709"/>
        <w:jc w:val="both"/>
        <w:rPr>
          <w:rFonts w:ascii="Arial" w:hAnsi="Arial"/>
          <w:sz w:val="24"/>
          <w:szCs w:val="24"/>
        </w:rPr>
      </w:pPr>
      <w:r>
        <w:rPr>
          <w:rFonts w:ascii="Arial" w:hAnsi="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Pr>
          <w:rFonts w:ascii="Arial" w:hAnsi="Arial"/>
          <w:sz w:val="24"/>
          <w:szCs w:val="24"/>
        </w:rPr>
        <w:drawing>
          <wp:inline distT="0" distB="0" distL="0" distR="0">
            <wp:extent cx="15240" cy="15240"/>
            <wp:effectExtent l="0" t="0" r="0" b="0"/>
            <wp:docPr id="16" name="Изображение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19" descr=""/>
                    <pic:cNvPicPr>
                      <a:picLocks noChangeAspect="1" noChangeArrowheads="1"/>
                    </pic:cNvPicPr>
                  </pic:nvPicPr>
                  <pic:blipFill>
                    <a:blip r:embed="rId17"/>
                    <a:srcRect l="-61538" t="-61538" r="-61538" b="-61538"/>
                    <a:stretch>
                      <a:fillRect/>
                    </a:stretch>
                  </pic:blipFill>
                  <pic:spPr bwMode="auto">
                    <a:xfrm>
                      <a:off x="0" y="0"/>
                      <a:ext cx="15240" cy="15240"/>
                    </a:xfrm>
                    <a:prstGeom prst="rect">
                      <a:avLst/>
                    </a:prstGeom>
                  </pic:spPr>
                </pic:pic>
              </a:graphicData>
            </a:graphic>
          </wp:inline>
        </w:drawing>
      </w:r>
    </w:p>
    <w:p>
      <w:pPr>
        <w:pStyle w:val="Normal"/>
        <w:ind w:left="0" w:right="0" w:firstLine="709"/>
        <w:jc w:val="both"/>
        <w:rPr>
          <w:rFonts w:ascii="Arial" w:hAnsi="Arial"/>
          <w:sz w:val="24"/>
          <w:szCs w:val="24"/>
        </w:rPr>
      </w:pPr>
      <w:r>
        <w:rPr>
          <w:rFonts w:ascii="Arial" w:hAnsi="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ind w:left="0" w:right="0" w:firstLine="709"/>
        <w:jc w:val="both"/>
        <w:rPr>
          <w:rFonts w:ascii="Arial" w:hAnsi="Arial"/>
          <w:sz w:val="24"/>
          <w:szCs w:val="24"/>
        </w:rPr>
      </w:pPr>
      <w:r>
        <w:rPr>
          <w:rFonts w:ascii="Arial" w:hAnsi="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ind w:left="0" w:right="0" w:firstLine="709"/>
        <w:jc w:val="both"/>
        <w:rPr>
          <w:rFonts w:ascii="Arial" w:hAnsi="Arial"/>
          <w:sz w:val="24"/>
          <w:szCs w:val="24"/>
        </w:rPr>
      </w:pPr>
      <w:r>
        <w:rPr>
          <w:rFonts w:ascii="Arial" w:hAnsi="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Normal"/>
        <w:ind w:left="0" w:right="0" w:firstLine="709"/>
        <w:jc w:val="both"/>
        <w:rPr>
          <w:rFonts w:ascii="Arial" w:hAnsi="Arial"/>
          <w:sz w:val="24"/>
          <w:szCs w:val="24"/>
        </w:rPr>
      </w:pPr>
      <w:r>
        <w:rPr>
          <w:rFonts w:ascii="Arial" w:hAnsi="Arial"/>
          <w:sz w:val="24"/>
          <w:szCs w:val="24"/>
        </w:rPr>
      </w:r>
    </w:p>
    <w:p>
      <w:pPr>
        <w:pStyle w:val="Normal"/>
        <w:jc w:val="center"/>
        <w:rPr>
          <w:rFonts w:ascii="Arial" w:hAnsi="Arial"/>
          <w:sz w:val="24"/>
          <w:szCs w:val="24"/>
        </w:rPr>
      </w:pPr>
      <w:r>
        <w:rPr>
          <w:rFonts w:ascii="Arial" w:hAnsi="Arial"/>
          <w:b/>
          <w:sz w:val="24"/>
          <w:szCs w:val="24"/>
        </w:rPr>
        <w:t>11. Исчерпывающий перечень документов, необходимых для предоставления муниципальной услуги, которые находятся в распоряжении органов власти</w:t>
      </w:r>
    </w:p>
    <w:p>
      <w:pPr>
        <w:pStyle w:val="Normal"/>
        <w:jc w:val="both"/>
        <w:rPr>
          <w:rFonts w:ascii="Arial" w:hAnsi="Arial"/>
          <w:b/>
          <w:b/>
          <w:sz w:val="24"/>
          <w:szCs w:val="24"/>
        </w:rPr>
      </w:pPr>
      <w:r>
        <w:rPr>
          <w:rFonts w:ascii="Arial" w:hAnsi="Arial"/>
          <w:b/>
          <w:sz w:val="24"/>
          <w:szCs w:val="24"/>
        </w:rPr>
      </w:r>
    </w:p>
    <w:p>
      <w:pPr>
        <w:pStyle w:val="Normal"/>
        <w:ind w:left="0" w:right="0" w:firstLine="709"/>
        <w:jc w:val="both"/>
        <w:rPr>
          <w:rFonts w:ascii="Arial" w:hAnsi="Arial"/>
          <w:sz w:val="24"/>
          <w:szCs w:val="24"/>
        </w:rPr>
      </w:pPr>
      <w:r>
        <w:rPr>
          <w:rFonts w:ascii="Arial" w:hAnsi="Arial"/>
          <w:sz w:val="24"/>
          <w:szCs w:val="24"/>
        </w:rPr>
        <w:t>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pPr>
        <w:pStyle w:val="Normal"/>
        <w:ind w:left="0" w:right="0" w:firstLine="709"/>
        <w:jc w:val="both"/>
        <w:rPr>
          <w:rFonts w:ascii="Arial" w:hAnsi="Arial"/>
          <w:sz w:val="24"/>
          <w:szCs w:val="24"/>
        </w:rPr>
      </w:pPr>
      <w:r>
        <w:rPr>
          <w:rFonts w:ascii="Arial" w:hAnsi="Arial"/>
          <w:sz w:val="24"/>
          <w:szCs w:val="24"/>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pPr>
        <w:pStyle w:val="Normal"/>
        <w:ind w:left="0" w:right="0" w:firstLine="709"/>
        <w:jc w:val="both"/>
        <w:rPr>
          <w:rFonts w:ascii="Arial" w:hAnsi="Arial"/>
          <w:sz w:val="24"/>
          <w:szCs w:val="24"/>
        </w:rPr>
      </w:pPr>
      <w:r>
        <w:rPr>
          <w:rFonts w:ascii="Arial" w:hAnsi="Arial"/>
          <w:sz w:val="24"/>
          <w:szCs w:val="24"/>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pPr>
        <w:pStyle w:val="Normal"/>
        <w:ind w:left="0" w:right="0" w:firstLine="709"/>
        <w:jc w:val="both"/>
        <w:rPr>
          <w:rFonts w:ascii="Arial" w:hAnsi="Arial"/>
          <w:sz w:val="24"/>
          <w:szCs w:val="24"/>
        </w:rPr>
      </w:pPr>
      <w:r>
        <w:rPr>
          <w:rFonts w:ascii="Arial" w:hAnsi="Arial"/>
          <w:sz w:val="24"/>
          <w:szCs w:val="24"/>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pPr>
        <w:pStyle w:val="Normal"/>
        <w:ind w:left="0" w:right="0" w:firstLine="709"/>
        <w:jc w:val="both"/>
        <w:rPr>
          <w:rFonts w:ascii="Arial" w:hAnsi="Arial"/>
          <w:sz w:val="24"/>
          <w:szCs w:val="24"/>
        </w:rPr>
      </w:pPr>
      <w:r>
        <w:rPr>
          <w:rFonts w:ascii="Arial" w:hAnsi="Arial"/>
          <w:sz w:val="24"/>
          <w:szCs w:val="24"/>
        </w:rPr>
        <w:t>г) уведомление о планируемом сносе;</w:t>
      </w:r>
    </w:p>
    <w:p>
      <w:pPr>
        <w:pStyle w:val="Normal"/>
        <w:ind w:left="0" w:right="0" w:firstLine="709"/>
        <w:jc w:val="both"/>
        <w:rPr>
          <w:rFonts w:ascii="Arial" w:hAnsi="Arial"/>
          <w:sz w:val="24"/>
          <w:szCs w:val="24"/>
        </w:rPr>
      </w:pPr>
      <w:r>
        <w:rPr>
          <w:rFonts w:ascii="Arial" w:hAnsi="Arial"/>
          <w:sz w:val="24"/>
          <w:szCs w:val="24"/>
        </w:rPr>
        <w:t>д) разрешение на строительство,</w:t>
      </w:r>
    </w:p>
    <w:p>
      <w:pPr>
        <w:pStyle w:val="Normal"/>
        <w:ind w:left="0" w:right="0" w:firstLine="709"/>
        <w:jc w:val="both"/>
        <w:rPr>
          <w:rFonts w:ascii="Arial" w:hAnsi="Arial"/>
          <w:sz w:val="24"/>
          <w:szCs w:val="24"/>
        </w:rPr>
      </w:pPr>
      <w:r>
        <w:rPr>
          <w:rFonts w:ascii="Arial" w:hAnsi="Arial"/>
          <w:sz w:val="24"/>
          <w:szCs w:val="24"/>
        </w:rPr>
        <w:t>е) разрешение на проведение работ по сохранению объектов культурного наследия;</w:t>
      </w:r>
    </w:p>
    <w:p>
      <w:pPr>
        <w:pStyle w:val="Normal"/>
        <w:ind w:left="0" w:right="0" w:firstLine="709"/>
        <w:jc w:val="both"/>
        <w:rPr>
          <w:rFonts w:ascii="Arial" w:hAnsi="Arial"/>
          <w:sz w:val="24"/>
          <w:szCs w:val="24"/>
        </w:rPr>
      </w:pPr>
      <w:r>
        <w:rPr>
          <w:rFonts w:ascii="Arial" w:hAnsi="Arial"/>
          <w:sz w:val="24"/>
          <w:szCs w:val="24"/>
        </w:rPr>
        <w:t>ж) разрешение на вырубку зеленых насаждений,</w:t>
      </w:r>
      <w:r>
        <w:rPr>
          <w:rFonts w:ascii="Arial" w:hAnsi="Arial"/>
          <w:sz w:val="24"/>
          <w:szCs w:val="24"/>
        </w:rPr>
        <w:drawing>
          <wp:inline distT="0" distB="0" distL="0" distR="0">
            <wp:extent cx="15240" cy="15240"/>
            <wp:effectExtent l="0" t="0" r="0" b="0"/>
            <wp:docPr id="17" name="Изображение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Изображение20" descr=""/>
                    <pic:cNvPicPr>
                      <a:picLocks noChangeAspect="1" noChangeArrowheads="1"/>
                    </pic:cNvPicPr>
                  </pic:nvPicPr>
                  <pic:blipFill>
                    <a:blip r:embed="rId18"/>
                    <a:srcRect l="-61538" t="-61538" r="-61538" b="-61538"/>
                    <a:stretch>
                      <a:fillRect/>
                    </a:stretch>
                  </pic:blipFill>
                  <pic:spPr bwMode="auto">
                    <a:xfrm>
                      <a:off x="0" y="0"/>
                      <a:ext cx="15240" cy="15240"/>
                    </a:xfrm>
                    <a:prstGeom prst="rect">
                      <a:avLst/>
                    </a:prstGeom>
                  </pic:spPr>
                </pic:pic>
              </a:graphicData>
            </a:graphic>
          </wp:inline>
        </w:drawing>
      </w:r>
    </w:p>
    <w:p>
      <w:pPr>
        <w:pStyle w:val="Normal"/>
        <w:ind w:left="0" w:right="0" w:firstLine="709"/>
        <w:jc w:val="both"/>
        <w:rPr>
          <w:rFonts w:ascii="Arial" w:hAnsi="Arial"/>
          <w:sz w:val="24"/>
          <w:szCs w:val="24"/>
        </w:rPr>
      </w:pPr>
      <w:r>
        <w:rPr>
          <w:rFonts w:ascii="Arial" w:hAnsi="Arial"/>
          <w:sz w:val="24"/>
          <w:szCs w:val="24"/>
        </w:rPr>
        <w:t>3) разрешение на использование земель или земельного участка, находящихся в государственной или муниципальной собственности,</w:t>
      </w:r>
    </w:p>
    <w:p>
      <w:pPr>
        <w:pStyle w:val="Normal"/>
        <w:ind w:left="0" w:right="0" w:firstLine="709"/>
        <w:jc w:val="both"/>
        <w:rPr>
          <w:rFonts w:ascii="Arial" w:hAnsi="Arial"/>
          <w:sz w:val="24"/>
          <w:szCs w:val="24"/>
        </w:rPr>
      </w:pPr>
      <w:r>
        <w:rPr>
          <w:rFonts w:ascii="Arial" w:hAnsi="Arial"/>
          <w:sz w:val="24"/>
          <w:szCs w:val="24"/>
        </w:rPr>
        <w:t>и) разрешение на размещение объекта,</w:t>
      </w:r>
    </w:p>
    <w:p>
      <w:pPr>
        <w:pStyle w:val="Normal"/>
        <w:ind w:left="0" w:right="0" w:firstLine="709"/>
        <w:jc w:val="both"/>
        <w:rPr>
          <w:rFonts w:ascii="Arial" w:hAnsi="Arial"/>
          <w:sz w:val="24"/>
          <w:szCs w:val="24"/>
        </w:rPr>
      </w:pPr>
      <w:r>
        <w:rPr>
          <w:rFonts w:ascii="Arial" w:hAnsi="Arial"/>
          <w:sz w:val="24"/>
          <w:szCs w:val="24"/>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pPr>
        <w:pStyle w:val="Normal"/>
        <w:ind w:left="0" w:right="0" w:firstLine="709"/>
        <w:jc w:val="both"/>
        <w:rPr>
          <w:rFonts w:ascii="Arial" w:hAnsi="Arial"/>
          <w:sz w:val="24"/>
          <w:szCs w:val="24"/>
        </w:rPr>
      </w:pPr>
      <w:r>
        <w:rPr>
          <w:rFonts w:ascii="Arial" w:hAnsi="Arial"/>
          <w:sz w:val="24"/>
          <w:szCs w:val="24"/>
        </w:rPr>
        <w:t>л) разрешение на установку и эксплуатацию рекламной конструкции;</w:t>
      </w:r>
    </w:p>
    <w:p>
      <w:pPr>
        <w:pStyle w:val="Normal"/>
        <w:ind w:left="0" w:right="0" w:firstLine="709"/>
        <w:jc w:val="both"/>
        <w:rPr>
          <w:rFonts w:ascii="Arial" w:hAnsi="Arial"/>
          <w:sz w:val="24"/>
          <w:szCs w:val="24"/>
        </w:rPr>
      </w:pPr>
      <w:r>
        <w:rPr>
          <w:rFonts w:ascii="Arial" w:hAnsi="Arial"/>
          <w:sz w:val="24"/>
          <w:szCs w:val="24"/>
        </w:rPr>
        <w:t>м) технические условия для подключения к сетям инженерно- технического обеспечения;</w:t>
      </w:r>
    </w:p>
    <w:p>
      <w:pPr>
        <w:pStyle w:val="Normal"/>
        <w:ind w:left="0" w:right="0" w:firstLine="709"/>
        <w:jc w:val="both"/>
        <w:rPr>
          <w:rFonts w:ascii="Arial" w:hAnsi="Arial"/>
          <w:sz w:val="24"/>
          <w:szCs w:val="24"/>
        </w:rPr>
      </w:pPr>
      <w:r>
        <w:rPr>
          <w:rFonts w:ascii="Arial" w:hAnsi="Arial"/>
          <w:sz w:val="24"/>
          <w:szCs w:val="24"/>
        </w:rPr>
        <w:t>н) схему движения транспорта и пешеходов;</w:t>
      </w:r>
    </w:p>
    <w:p>
      <w:pPr>
        <w:pStyle w:val="Normal"/>
        <w:ind w:left="0" w:right="0" w:firstLine="709"/>
        <w:jc w:val="both"/>
        <w:rPr>
          <w:rFonts w:ascii="Arial" w:hAnsi="Arial"/>
          <w:sz w:val="24"/>
          <w:szCs w:val="24"/>
        </w:rPr>
      </w:pPr>
      <w:r>
        <w:rPr>
          <w:rFonts w:ascii="Arial" w:hAnsi="Arial"/>
          <w:sz w:val="24"/>
          <w:szCs w:val="24"/>
        </w:rPr>
        <w:t>11.2. 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pPr>
        <w:pStyle w:val="Normal"/>
        <w:ind w:left="0" w:right="0" w:firstLine="709"/>
        <w:jc w:val="both"/>
        <w:rPr>
          <w:rFonts w:ascii="Arial" w:hAnsi="Arial"/>
          <w:sz w:val="24"/>
          <w:szCs w:val="24"/>
        </w:rPr>
      </w:pPr>
      <w:r>
        <w:rPr>
          <w:rFonts w:ascii="Arial" w:hAnsi="Arial"/>
          <w:sz w:val="24"/>
          <w:szCs w:val="24"/>
        </w:rPr>
        <w:t>11.3. Документы, указанные в пункте в п.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pPr>
        <w:pStyle w:val="Normal"/>
        <w:ind w:left="0" w:right="8" w:hanging="0"/>
        <w:jc w:val="both"/>
        <w:rPr>
          <w:rFonts w:ascii="Arial" w:hAnsi="Arial"/>
          <w:sz w:val="24"/>
          <w:szCs w:val="24"/>
        </w:rPr>
      </w:pPr>
      <w:r>
        <w:rPr>
          <w:rFonts w:ascii="Arial" w:hAnsi="Arial"/>
          <w:sz w:val="24"/>
          <w:szCs w:val="24"/>
        </w:rPr>
      </w:r>
    </w:p>
    <w:p>
      <w:pPr>
        <w:pStyle w:val="Normal"/>
        <w:ind w:left="709" w:right="8" w:hanging="0"/>
        <w:jc w:val="center"/>
        <w:rPr>
          <w:rFonts w:ascii="Arial" w:hAnsi="Arial"/>
          <w:sz w:val="24"/>
          <w:szCs w:val="24"/>
        </w:rPr>
      </w:pPr>
      <w:r>
        <w:rPr>
          <w:rFonts w:ascii="Arial" w:hAnsi="Arial"/>
          <w:b/>
          <w:sz w:val="24"/>
          <w:szCs w:val="24"/>
        </w:rPr>
        <w:t>12. Исчерпывающий перечень оснований для отказа в приеме документов, необходимых для предоставления муниципальной услуги</w:t>
      </w:r>
    </w:p>
    <w:p>
      <w:pPr>
        <w:pStyle w:val="Normal"/>
        <w:ind w:left="709" w:right="8" w:hanging="0"/>
        <w:rPr>
          <w:rFonts w:ascii="Arial" w:hAnsi="Arial"/>
          <w:b/>
          <w:b/>
          <w:sz w:val="24"/>
          <w:szCs w:val="24"/>
        </w:rPr>
      </w:pPr>
      <w:r>
        <w:rPr>
          <w:rFonts w:ascii="Arial" w:hAnsi="Arial"/>
          <w:b/>
          <w:sz w:val="24"/>
          <w:szCs w:val="24"/>
        </w:rPr>
      </w:r>
    </w:p>
    <w:p>
      <w:pPr>
        <w:pStyle w:val="Normal"/>
        <w:ind w:left="0" w:right="0" w:firstLine="709"/>
        <w:jc w:val="both"/>
        <w:rPr>
          <w:rFonts w:ascii="Arial" w:hAnsi="Arial"/>
          <w:sz w:val="24"/>
          <w:szCs w:val="24"/>
        </w:rPr>
      </w:pPr>
      <w:r>
        <w:rPr>
          <w:rFonts w:ascii="Arial" w:hAnsi="Arial"/>
          <w:sz w:val="24"/>
          <w:szCs w:val="24"/>
        </w:rPr>
        <w:t>12.1. Основаниями для отказа в приеме документов, необходимых для предоставления муниципальной услуги являются:</w:t>
      </w:r>
    </w:p>
    <w:p>
      <w:pPr>
        <w:pStyle w:val="Normal"/>
        <w:ind w:left="0" w:right="0" w:firstLine="709"/>
        <w:jc w:val="both"/>
        <w:rPr>
          <w:rFonts w:ascii="Arial" w:hAnsi="Arial"/>
          <w:sz w:val="24"/>
          <w:szCs w:val="24"/>
        </w:rPr>
      </w:pPr>
      <w:r>
        <w:rPr>
          <w:rFonts w:ascii="Arial" w:hAnsi="Arial"/>
          <w:sz w:val="24"/>
          <w:szCs w:val="24"/>
        </w:rPr>
        <w:t>12.1.1. Заявление подано в орган местного самоуправления или организацию, в полномочия которых не входит предоставление услуги;</w:t>
      </w:r>
    </w:p>
    <w:p>
      <w:pPr>
        <w:pStyle w:val="Normal"/>
        <w:ind w:left="0" w:right="0" w:firstLine="709"/>
        <w:jc w:val="both"/>
        <w:rPr>
          <w:rFonts w:ascii="Arial" w:hAnsi="Arial"/>
          <w:sz w:val="24"/>
          <w:szCs w:val="24"/>
        </w:rPr>
      </w:pPr>
      <w:r>
        <w:rPr>
          <w:rFonts w:ascii="Arial" w:hAnsi="Arial"/>
          <w:sz w:val="24"/>
          <w:szCs w:val="24"/>
        </w:rPr>
        <w:t>12.1.2. Неполное заполнение полей в форме заявления, в том числе в интерактивной форме заявления на ЕПГУ;</w:t>
      </w:r>
    </w:p>
    <w:p>
      <w:pPr>
        <w:pStyle w:val="Normal"/>
        <w:ind w:left="0" w:right="0" w:firstLine="709"/>
        <w:jc w:val="both"/>
        <w:rPr>
          <w:rFonts w:ascii="Arial" w:hAnsi="Arial"/>
          <w:sz w:val="24"/>
          <w:szCs w:val="24"/>
        </w:rPr>
      </w:pPr>
      <w:r>
        <w:rPr>
          <w:rFonts w:ascii="Arial" w:hAnsi="Arial"/>
          <w:sz w:val="24"/>
          <w:szCs w:val="24"/>
        </w:rPr>
        <w:t>12.1.3. Представление неполного комплекта документов, необходимых для предоставления услуги;</w:t>
      </w:r>
    </w:p>
    <w:p>
      <w:pPr>
        <w:pStyle w:val="Normal"/>
        <w:ind w:left="0" w:right="0" w:firstLine="709"/>
        <w:jc w:val="both"/>
        <w:rPr>
          <w:rFonts w:ascii="Arial" w:hAnsi="Arial"/>
          <w:sz w:val="24"/>
          <w:szCs w:val="24"/>
        </w:rPr>
      </w:pPr>
      <w:r>
        <w:rPr>
          <w:rFonts w:ascii="Arial" w:hAnsi="Arial"/>
          <w:sz w:val="24"/>
          <w:szCs w:val="24"/>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ind w:left="0" w:right="0" w:firstLine="709"/>
        <w:jc w:val="both"/>
        <w:rPr>
          <w:rFonts w:ascii="Arial" w:hAnsi="Arial"/>
          <w:sz w:val="24"/>
          <w:szCs w:val="24"/>
        </w:rPr>
      </w:pPr>
      <w:r>
        <w:rPr>
          <w:rFonts w:ascii="Arial" w:hAnsi="Arial"/>
          <w:sz w:val="24"/>
          <w:szCs w:val="24"/>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pPr>
        <w:pStyle w:val="Normal"/>
        <w:ind w:left="0" w:right="0" w:firstLine="709"/>
        <w:jc w:val="both"/>
        <w:rPr>
          <w:rFonts w:ascii="Arial" w:hAnsi="Arial"/>
          <w:sz w:val="24"/>
          <w:szCs w:val="24"/>
        </w:rPr>
      </w:pPr>
      <w:r>
        <w:rPr>
          <w:rFonts w:ascii="Arial" w:hAnsi="Arial"/>
          <w:sz w:val="24"/>
          <w:szCs w:val="24"/>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left="0" w:right="0" w:firstLine="709"/>
        <w:jc w:val="both"/>
        <w:rPr>
          <w:rFonts w:ascii="Arial" w:hAnsi="Arial"/>
          <w:sz w:val="24"/>
          <w:szCs w:val="24"/>
        </w:rPr>
      </w:pPr>
      <w:r>
        <w:rPr>
          <w:rFonts w:ascii="Arial" w:hAnsi="Arial"/>
          <w:sz w:val="24"/>
          <w:szCs w:val="24"/>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pPr>
        <w:pStyle w:val="Normal"/>
        <w:ind w:left="0" w:right="0" w:firstLine="709"/>
        <w:jc w:val="both"/>
        <w:rPr>
          <w:rFonts w:ascii="Arial" w:hAnsi="Arial"/>
          <w:sz w:val="24"/>
          <w:szCs w:val="24"/>
        </w:rPr>
      </w:pPr>
      <w:r>
        <w:rPr>
          <w:rFonts w:ascii="Arial" w:hAnsi="Arial"/>
          <w:sz w:val="24"/>
          <w:szCs w:val="24"/>
        </w:rPr>
        <w:t>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pPr>
        <w:pStyle w:val="Normal"/>
        <w:ind w:left="0" w:right="0" w:firstLine="709"/>
        <w:jc w:val="both"/>
        <w:rPr>
          <w:rFonts w:ascii="Arial" w:hAnsi="Arial"/>
          <w:sz w:val="24"/>
          <w:szCs w:val="24"/>
        </w:rPr>
      </w:pPr>
      <w:r>
        <w:rPr>
          <w:rFonts w:ascii="Arial" w:hAnsi="Arial"/>
          <w:sz w:val="24"/>
          <w:szCs w:val="24"/>
        </w:rPr>
        <w:t xml:space="preserve">12.2. Решение об отказе в приеме документов, по основаниям, указанным в пункте 12.1 настоящего административного регламента, оформляется по форме согласно </w:t>
      </w:r>
      <w:r>
        <w:rPr>
          <w:rFonts w:ascii="Arial" w:hAnsi="Arial"/>
          <w:sz w:val="24"/>
          <w:szCs w:val="24"/>
        </w:rPr>
        <w:drawing>
          <wp:inline distT="0" distB="0" distL="0" distR="0">
            <wp:extent cx="15240" cy="15240"/>
            <wp:effectExtent l="0" t="0" r="0" b="0"/>
            <wp:docPr id="18" name="Изображение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Изображение21" descr=""/>
                    <pic:cNvPicPr>
                      <a:picLocks noChangeAspect="1" noChangeArrowheads="1"/>
                    </pic:cNvPicPr>
                  </pic:nvPicPr>
                  <pic:blipFill>
                    <a:blip r:embed="rId19"/>
                    <a:srcRect l="-61538" t="-61538" r="-61538" b="-61538"/>
                    <a:stretch>
                      <a:fillRect/>
                    </a:stretch>
                  </pic:blipFill>
                  <pic:spPr bwMode="auto">
                    <a:xfrm>
                      <a:off x="0" y="0"/>
                      <a:ext cx="15240" cy="15240"/>
                    </a:xfrm>
                    <a:prstGeom prst="rect">
                      <a:avLst/>
                    </a:prstGeom>
                  </pic:spPr>
                </pic:pic>
              </a:graphicData>
            </a:graphic>
          </wp:inline>
        </w:drawing>
      </w:r>
      <w:r>
        <w:rPr>
          <w:rFonts w:ascii="Arial" w:hAnsi="Arial"/>
          <w:sz w:val="24"/>
          <w:szCs w:val="24"/>
        </w:rPr>
        <w:t>Приложению № 2 к настоящему административному регламенту.</w:t>
      </w:r>
    </w:p>
    <w:p>
      <w:pPr>
        <w:pStyle w:val="Normal"/>
        <w:ind w:left="0" w:right="0" w:firstLine="709"/>
        <w:jc w:val="both"/>
        <w:rPr>
          <w:rFonts w:ascii="Arial" w:hAnsi="Arial"/>
          <w:sz w:val="24"/>
          <w:szCs w:val="24"/>
        </w:rPr>
      </w:pPr>
      <w:r>
        <w:rPr>
          <w:rFonts w:ascii="Arial" w:hAnsi="Arial"/>
          <w:sz w:val="24"/>
          <w:szCs w:val="24"/>
        </w:rPr>
        <w:t>12.3. 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pPr>
        <w:pStyle w:val="Normal"/>
        <w:ind w:left="0" w:right="0" w:firstLine="709"/>
        <w:jc w:val="both"/>
        <w:rPr>
          <w:rFonts w:ascii="Arial" w:hAnsi="Arial"/>
          <w:sz w:val="24"/>
          <w:szCs w:val="24"/>
        </w:rPr>
      </w:pPr>
      <w:r>
        <w:rPr>
          <w:rFonts w:ascii="Arial" w:hAnsi="Arial"/>
          <w:sz w:val="24"/>
          <w:szCs w:val="24"/>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pPr>
        <w:pStyle w:val="Normal"/>
        <w:ind w:left="0" w:right="0" w:firstLine="709"/>
        <w:jc w:val="both"/>
        <w:rPr>
          <w:rFonts w:ascii="Arial" w:hAnsi="Arial"/>
          <w:sz w:val="24"/>
          <w:szCs w:val="24"/>
        </w:rPr>
      </w:pPr>
      <w:r>
        <w:rPr>
          <w:rFonts w:ascii="Arial" w:hAnsi="Arial"/>
          <w:sz w:val="24"/>
          <w:szCs w:val="24"/>
        </w:rPr>
      </w:r>
    </w:p>
    <w:p>
      <w:pPr>
        <w:pStyle w:val="Normal"/>
        <w:jc w:val="center"/>
        <w:rPr>
          <w:rFonts w:ascii="Arial" w:hAnsi="Arial"/>
          <w:sz w:val="24"/>
          <w:szCs w:val="24"/>
        </w:rPr>
      </w:pPr>
      <w:r>
        <w:rPr>
          <w:rFonts w:ascii="Arial" w:hAnsi="Arial"/>
          <w:b/>
          <w:sz w:val="24"/>
          <w:szCs w:val="24"/>
        </w:rPr>
        <w:t>13. Исчерпывающий перечень оснований для приостановления или отказа в предоставлении муниципальной услуги</w:t>
      </w:r>
    </w:p>
    <w:p>
      <w:pPr>
        <w:pStyle w:val="Normal"/>
        <w:jc w:val="center"/>
        <w:rPr>
          <w:rFonts w:ascii="Arial" w:hAnsi="Arial"/>
          <w:b/>
          <w:b/>
          <w:sz w:val="24"/>
          <w:szCs w:val="24"/>
        </w:rPr>
      </w:pPr>
      <w:r>
        <w:rPr>
          <w:rFonts w:ascii="Arial" w:hAnsi="Arial"/>
          <w:b/>
          <w:sz w:val="24"/>
          <w:szCs w:val="24"/>
        </w:rPr>
      </w:r>
    </w:p>
    <w:p>
      <w:pPr>
        <w:pStyle w:val="Normal"/>
        <w:ind w:left="0" w:right="0" w:firstLine="709"/>
        <w:jc w:val="both"/>
        <w:rPr>
          <w:rFonts w:ascii="Arial" w:hAnsi="Arial"/>
          <w:sz w:val="24"/>
          <w:szCs w:val="24"/>
        </w:rPr>
      </w:pPr>
      <w:r>
        <w:rPr>
          <w:rFonts w:ascii="Arial" w:hAnsi="Arial"/>
          <w:sz w:val="24"/>
          <w:szCs w:val="24"/>
        </w:rPr>
        <w:t>13.1. Оснований для приостановления предоставления услуги не предусмотрено.</w:t>
      </w:r>
    </w:p>
    <w:p>
      <w:pPr>
        <w:pStyle w:val="Normal"/>
        <w:ind w:left="0" w:right="0" w:firstLine="709"/>
        <w:jc w:val="both"/>
        <w:rPr>
          <w:rFonts w:ascii="Arial" w:hAnsi="Arial"/>
          <w:sz w:val="24"/>
          <w:szCs w:val="24"/>
        </w:rPr>
      </w:pPr>
      <w:r>
        <w:rPr>
          <w:rFonts w:ascii="Arial" w:hAnsi="Arial"/>
          <w:sz w:val="24"/>
          <w:szCs w:val="24"/>
        </w:rPr>
        <w:t>13.2. Основания Для отказа в предоставлении услуги.</w:t>
      </w:r>
      <w:r>
        <w:rPr>
          <w:rFonts w:ascii="Arial" w:hAnsi="Arial"/>
          <w:sz w:val="24"/>
          <w:szCs w:val="24"/>
        </w:rPr>
        <w:drawing>
          <wp:inline distT="0" distB="0" distL="0" distR="0">
            <wp:extent cx="15240" cy="15240"/>
            <wp:effectExtent l="0" t="0" r="0" b="0"/>
            <wp:docPr id="19" name="Изображение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Изображение22" descr=""/>
                    <pic:cNvPicPr>
                      <a:picLocks noChangeAspect="1" noChangeArrowheads="1"/>
                    </pic:cNvPicPr>
                  </pic:nvPicPr>
                  <pic:blipFill>
                    <a:blip r:embed="rId20"/>
                    <a:srcRect l="-61538" t="-61538" r="-61538" b="-61538"/>
                    <a:stretch>
                      <a:fillRect/>
                    </a:stretch>
                  </pic:blipFill>
                  <pic:spPr bwMode="auto">
                    <a:xfrm>
                      <a:off x="0" y="0"/>
                      <a:ext cx="15240" cy="15240"/>
                    </a:xfrm>
                    <a:prstGeom prst="rect">
                      <a:avLst/>
                    </a:prstGeom>
                  </pic:spPr>
                </pic:pic>
              </a:graphicData>
            </a:graphic>
          </wp:inline>
        </w:drawing>
      </w:r>
    </w:p>
    <w:p>
      <w:pPr>
        <w:pStyle w:val="Normal"/>
        <w:ind w:left="0" w:right="0" w:firstLine="709"/>
        <w:jc w:val="both"/>
        <w:rPr>
          <w:rFonts w:ascii="Arial" w:hAnsi="Arial"/>
          <w:sz w:val="24"/>
          <w:szCs w:val="24"/>
        </w:rPr>
      </w:pPr>
      <w:r>
        <w:rPr>
          <w:rFonts w:ascii="Arial" w:hAnsi="Arial"/>
          <w:sz w:val="24"/>
          <w:szCs w:val="24"/>
        </w:rPr>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pPr>
        <w:pStyle w:val="Normal"/>
        <w:ind w:left="0" w:right="0" w:firstLine="709"/>
        <w:jc w:val="both"/>
        <w:rPr>
          <w:rFonts w:ascii="Arial" w:hAnsi="Arial"/>
          <w:sz w:val="24"/>
          <w:szCs w:val="24"/>
        </w:rPr>
      </w:pPr>
      <w:r>
        <w:rPr>
          <w:rFonts w:ascii="Arial" w:hAnsi="Arial"/>
          <w:sz w:val="24"/>
          <w:szCs w:val="24"/>
        </w:rPr>
        <w:t>13.2.2. Несоответствие проекта производства работ требованиям, установленным нормативными правовыми актами;</w:t>
      </w:r>
    </w:p>
    <w:p>
      <w:pPr>
        <w:pStyle w:val="Normal"/>
        <w:ind w:left="0" w:right="0" w:firstLine="709"/>
        <w:jc w:val="both"/>
        <w:rPr>
          <w:rFonts w:ascii="Arial" w:hAnsi="Arial"/>
          <w:sz w:val="24"/>
          <w:szCs w:val="24"/>
        </w:rPr>
      </w:pPr>
      <w:r>
        <w:rPr>
          <w:rFonts w:ascii="Arial" w:hAnsi="Arial"/>
          <w:sz w:val="24"/>
          <w:szCs w:val="24"/>
        </w:rPr>
        <w:t>13.2. 3. Невозможность выполнения работ в заявленные сроки;</w:t>
      </w:r>
    </w:p>
    <w:p>
      <w:pPr>
        <w:pStyle w:val="Normal"/>
        <w:ind w:left="0" w:right="0" w:firstLine="709"/>
        <w:jc w:val="both"/>
        <w:rPr>
          <w:rFonts w:ascii="Arial" w:hAnsi="Arial"/>
          <w:sz w:val="24"/>
          <w:szCs w:val="24"/>
        </w:rPr>
      </w:pPr>
      <w:r>
        <w:rPr>
          <w:rFonts w:ascii="Arial" w:hAnsi="Arial"/>
          <w:sz w:val="24"/>
          <w:szCs w:val="24"/>
        </w:rPr>
        <w:t>13.2.4. Установлены факты нарушений при проведении земляных работ в соответствии с выданным разрешением на осуществление земляных работ;</w:t>
      </w:r>
      <w:r>
        <w:rPr>
          <w:rFonts w:ascii="Arial" w:hAnsi="Arial"/>
          <w:sz w:val="24"/>
          <w:szCs w:val="24"/>
        </w:rPr>
        <w:drawing>
          <wp:inline distT="0" distB="0" distL="0" distR="0">
            <wp:extent cx="15240" cy="20320"/>
            <wp:effectExtent l="0" t="0" r="0" b="0"/>
            <wp:docPr id="20" name="Изображение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Изображение23" descr=""/>
                    <pic:cNvPicPr>
                      <a:picLocks noChangeAspect="1" noChangeArrowheads="1"/>
                    </pic:cNvPicPr>
                  </pic:nvPicPr>
                  <pic:blipFill>
                    <a:blip r:embed="rId21"/>
                    <a:srcRect l="-61538" t="-20253" r="-61538" b="-20253"/>
                    <a:stretch>
                      <a:fillRect/>
                    </a:stretch>
                  </pic:blipFill>
                  <pic:spPr bwMode="auto">
                    <a:xfrm>
                      <a:off x="0" y="0"/>
                      <a:ext cx="15240" cy="20320"/>
                    </a:xfrm>
                    <a:prstGeom prst="rect">
                      <a:avLst/>
                    </a:prstGeom>
                  </pic:spPr>
                </pic:pic>
              </a:graphicData>
            </a:graphic>
          </wp:inline>
        </w:drawing>
      </w:r>
    </w:p>
    <w:p>
      <w:pPr>
        <w:pStyle w:val="Normal"/>
        <w:ind w:left="0" w:right="0" w:firstLine="709"/>
        <w:jc w:val="both"/>
        <w:rPr>
          <w:rFonts w:ascii="Arial" w:hAnsi="Arial"/>
          <w:sz w:val="24"/>
          <w:szCs w:val="24"/>
        </w:rPr>
      </w:pPr>
      <w:r>
        <w:rPr>
          <w:rFonts w:ascii="Arial" w:hAnsi="Arial"/>
          <w:sz w:val="24"/>
          <w:szCs w:val="24"/>
        </w:rPr>
        <w:t>13.2.5. Наличие противоречивых сведений в заявлении о предоставлении услуги и приложенных к нему документах.</w:t>
      </w:r>
    </w:p>
    <w:p>
      <w:pPr>
        <w:pStyle w:val="Normal"/>
        <w:ind w:left="0" w:right="0" w:firstLine="709"/>
        <w:jc w:val="both"/>
        <w:rPr>
          <w:rFonts w:ascii="Arial" w:hAnsi="Arial"/>
          <w:sz w:val="24"/>
          <w:szCs w:val="24"/>
        </w:rPr>
      </w:pPr>
      <w:r>
        <w:rPr>
          <w:rFonts w:ascii="Arial" w:hAnsi="Arial"/>
          <w:sz w:val="24"/>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pPr>
        <w:pStyle w:val="Normal"/>
        <w:jc w:val="both"/>
        <w:rPr>
          <w:rFonts w:ascii="Arial" w:hAnsi="Arial"/>
          <w:sz w:val="24"/>
          <w:szCs w:val="24"/>
        </w:rPr>
      </w:pPr>
      <w:r>
        <w:rPr>
          <w:rFonts w:ascii="Arial" w:hAnsi="Arial"/>
          <w:sz w:val="24"/>
          <w:szCs w:val="24"/>
        </w:rPr>
      </w:r>
    </w:p>
    <w:p>
      <w:pPr>
        <w:pStyle w:val="Normal"/>
        <w:jc w:val="center"/>
        <w:rPr>
          <w:rFonts w:ascii="Arial" w:hAnsi="Arial"/>
          <w:sz w:val="24"/>
          <w:szCs w:val="24"/>
        </w:rPr>
      </w:pPr>
      <w:r>
        <w:rPr>
          <w:rFonts w:ascii="Arial" w:hAnsi="Arial"/>
          <w:b/>
          <w:sz w:val="24"/>
          <w:szCs w:val="24"/>
        </w:rPr>
        <w:t xml:space="preserve">14. Порядок, размер и основания взимания муниципальной пошлины или иной </w:t>
      </w:r>
      <w:r>
        <w:rPr>
          <w:rFonts w:ascii="Arial" w:hAnsi="Arial"/>
          <w:sz w:val="24"/>
          <w:szCs w:val="24"/>
        </w:rPr>
        <w:drawing>
          <wp:inline distT="0" distB="0" distL="0" distR="0">
            <wp:extent cx="15240" cy="15240"/>
            <wp:effectExtent l="0" t="0" r="0" b="0"/>
            <wp:docPr id="21" name="Изображение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Изображение24" descr=""/>
                    <pic:cNvPicPr>
                      <a:picLocks noChangeAspect="1" noChangeArrowheads="1"/>
                    </pic:cNvPicPr>
                  </pic:nvPicPr>
                  <pic:blipFill>
                    <a:blip r:embed="rId22"/>
                    <a:srcRect l="-61538" t="-61538" r="-61538" b="-61538"/>
                    <a:stretch>
                      <a:fillRect/>
                    </a:stretch>
                  </pic:blipFill>
                  <pic:spPr bwMode="auto">
                    <a:xfrm>
                      <a:off x="0" y="0"/>
                      <a:ext cx="15240" cy="15240"/>
                    </a:xfrm>
                    <a:prstGeom prst="rect">
                      <a:avLst/>
                    </a:prstGeom>
                  </pic:spPr>
                </pic:pic>
              </a:graphicData>
            </a:graphic>
          </wp:inline>
        </w:drawing>
      </w:r>
      <w:r>
        <w:rPr>
          <w:rFonts w:ascii="Arial" w:hAnsi="Arial"/>
          <w:b/>
          <w:sz w:val="24"/>
          <w:szCs w:val="24"/>
        </w:rPr>
        <w:t>платы, взимаемой за предоставление муниципальной услуги</w:t>
      </w:r>
    </w:p>
    <w:p>
      <w:pPr>
        <w:pStyle w:val="Normal"/>
        <w:jc w:val="center"/>
        <w:rPr>
          <w:rFonts w:ascii="Arial" w:hAnsi="Arial"/>
          <w:b/>
          <w:b/>
          <w:sz w:val="24"/>
          <w:szCs w:val="24"/>
        </w:rPr>
      </w:pPr>
      <w:r>
        <w:rPr>
          <w:rFonts w:ascii="Arial" w:hAnsi="Arial"/>
          <w:b/>
          <w:sz w:val="24"/>
          <w:szCs w:val="24"/>
        </w:rPr>
      </w:r>
    </w:p>
    <w:p>
      <w:pPr>
        <w:pStyle w:val="Normal"/>
        <w:ind w:left="0" w:right="0" w:firstLine="709"/>
        <w:jc w:val="both"/>
        <w:rPr>
          <w:rFonts w:ascii="Arial" w:hAnsi="Arial"/>
          <w:sz w:val="24"/>
          <w:szCs w:val="24"/>
        </w:rPr>
      </w:pPr>
      <w:r>
        <w:rPr>
          <w:rFonts w:ascii="Arial" w:hAnsi="Arial"/>
          <w:sz w:val="24"/>
          <w:szCs w:val="24"/>
        </w:rPr>
        <w:t>14.1. Муниципальная услуга предоставляется бесплатно.</w:t>
      </w:r>
    </w:p>
    <w:p>
      <w:pPr>
        <w:pStyle w:val="Normal"/>
        <w:jc w:val="both"/>
        <w:rPr>
          <w:rFonts w:ascii="Arial" w:hAnsi="Arial"/>
          <w:sz w:val="24"/>
          <w:szCs w:val="24"/>
        </w:rPr>
      </w:pPr>
      <w:r>
        <w:rPr>
          <w:rFonts w:ascii="Arial" w:hAnsi="Arial"/>
          <w:sz w:val="24"/>
          <w:szCs w:val="24"/>
        </w:rPr>
      </w:r>
    </w:p>
    <w:p>
      <w:pPr>
        <w:pStyle w:val="Normal"/>
        <w:jc w:val="center"/>
        <w:rPr>
          <w:rFonts w:ascii="Arial" w:hAnsi="Arial"/>
          <w:sz w:val="24"/>
          <w:szCs w:val="24"/>
        </w:rPr>
      </w:pPr>
      <w:r>
        <w:rPr>
          <w:rFonts w:ascii="Arial" w:hAnsi="Arial"/>
          <w:b/>
          <w:sz w:val="24"/>
          <w:szCs w:val="24"/>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pPr>
        <w:pStyle w:val="Normal"/>
        <w:jc w:val="center"/>
        <w:rPr>
          <w:rFonts w:ascii="Arial" w:hAnsi="Arial"/>
          <w:b/>
          <w:b/>
          <w:sz w:val="24"/>
          <w:szCs w:val="24"/>
        </w:rPr>
      </w:pPr>
      <w:r>
        <w:rPr>
          <w:rFonts w:ascii="Arial" w:hAnsi="Arial"/>
          <w:b/>
          <w:sz w:val="24"/>
          <w:szCs w:val="24"/>
        </w:rPr>
      </w:r>
    </w:p>
    <w:p>
      <w:pPr>
        <w:pStyle w:val="Normal"/>
        <w:ind w:left="0" w:right="0" w:firstLine="709"/>
        <w:jc w:val="both"/>
        <w:rPr>
          <w:rFonts w:ascii="Arial" w:hAnsi="Arial"/>
          <w:sz w:val="24"/>
          <w:szCs w:val="24"/>
        </w:rPr>
      </w:pPr>
      <w:r>
        <w:rPr>
          <w:rFonts w:ascii="Arial" w:hAnsi="Arial"/>
          <w:sz w:val="24"/>
          <w:szCs w:val="24"/>
        </w:rPr>
        <w:t>15.1. Услуги, необходимые и обязательные для предоставления муниципальной услуги, отсутствуют.</w:t>
      </w:r>
      <w:r>
        <w:rPr>
          <w:rFonts w:ascii="Arial" w:hAnsi="Arial"/>
          <w:sz w:val="24"/>
          <w:szCs w:val="24"/>
        </w:rPr>
        <w:drawing>
          <wp:inline distT="0" distB="0" distL="0" distR="0">
            <wp:extent cx="15240" cy="15240"/>
            <wp:effectExtent l="0" t="0" r="0" b="0"/>
            <wp:docPr id="22" name="Изображение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Изображение25" descr=""/>
                    <pic:cNvPicPr>
                      <a:picLocks noChangeAspect="1" noChangeArrowheads="1"/>
                    </pic:cNvPicPr>
                  </pic:nvPicPr>
                  <pic:blipFill>
                    <a:blip r:embed="rId23"/>
                    <a:srcRect l="-61538" t="-61538" r="-61538" b="-61538"/>
                    <a:stretch>
                      <a:fillRect/>
                    </a:stretch>
                  </pic:blipFill>
                  <pic:spPr bwMode="auto">
                    <a:xfrm>
                      <a:off x="0" y="0"/>
                      <a:ext cx="15240" cy="15240"/>
                    </a:xfrm>
                    <a:prstGeom prst="rect">
                      <a:avLst/>
                    </a:prstGeom>
                  </pic:spPr>
                </pic:pic>
              </a:graphicData>
            </a:graphic>
          </wp:inline>
        </w:drawing>
      </w:r>
    </w:p>
    <w:p>
      <w:pPr>
        <w:pStyle w:val="Normal"/>
        <w:jc w:val="center"/>
        <w:rPr>
          <w:rFonts w:ascii="Arial" w:hAnsi="Arial"/>
          <w:sz w:val="24"/>
          <w:szCs w:val="24"/>
        </w:rPr>
      </w:pPr>
      <w:r>
        <w:rPr>
          <w:rFonts w:ascii="Arial" w:hAnsi="Arial"/>
          <w:b/>
          <w:sz w:val="24"/>
          <w:szCs w:val="24"/>
        </w:rPr>
        <w:t>16. Способы предоставления заявителем документов, необходимых для получения муниципальной услуги</w:t>
      </w:r>
    </w:p>
    <w:p>
      <w:pPr>
        <w:pStyle w:val="Normal"/>
        <w:jc w:val="center"/>
        <w:rPr>
          <w:rFonts w:ascii="Arial" w:hAnsi="Arial"/>
          <w:b/>
          <w:b/>
          <w:sz w:val="24"/>
          <w:szCs w:val="24"/>
        </w:rPr>
      </w:pPr>
      <w:r>
        <w:rPr>
          <w:rFonts w:ascii="Arial" w:hAnsi="Arial"/>
          <w:b/>
          <w:sz w:val="24"/>
          <w:szCs w:val="24"/>
        </w:rPr>
      </w:r>
    </w:p>
    <w:p>
      <w:pPr>
        <w:pStyle w:val="Normal"/>
        <w:ind w:left="0" w:right="0" w:firstLine="709"/>
        <w:jc w:val="both"/>
        <w:rPr>
          <w:rFonts w:ascii="Arial" w:hAnsi="Arial"/>
          <w:sz w:val="24"/>
          <w:szCs w:val="24"/>
        </w:rPr>
      </w:pPr>
      <w:r>
        <w:rPr>
          <w:rFonts w:ascii="Arial" w:hAnsi="Arial"/>
          <w:sz w:val="24"/>
          <w:szCs w:val="24"/>
        </w:rPr>
        <w:t xml:space="preserve">16.1. Администрация обеспечивает предоставление муниципальной услуги в электронной форме посредством ЕПГУ, а также в иных формах по выбору заявителя в </w:t>
      </w:r>
      <w:r>
        <w:rPr>
          <w:rFonts w:ascii="Arial" w:hAnsi="Arial"/>
          <w:sz w:val="24"/>
          <w:szCs w:val="24"/>
        </w:rPr>
        <w:drawing>
          <wp:inline distT="0" distB="0" distL="0" distR="0">
            <wp:extent cx="15240" cy="15240"/>
            <wp:effectExtent l="0" t="0" r="0" b="0"/>
            <wp:docPr id="23" name="Изображение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Изображение26" descr=""/>
                    <pic:cNvPicPr>
                      <a:picLocks noChangeAspect="1" noChangeArrowheads="1"/>
                    </pic:cNvPicPr>
                  </pic:nvPicPr>
                  <pic:blipFill>
                    <a:blip r:embed="rId24"/>
                    <a:srcRect l="-61538" t="-61538" r="-61538" b="-61538"/>
                    <a:stretch>
                      <a:fillRect/>
                    </a:stretch>
                  </pic:blipFill>
                  <pic:spPr bwMode="auto">
                    <a:xfrm>
                      <a:off x="0" y="0"/>
                      <a:ext cx="15240" cy="15240"/>
                    </a:xfrm>
                    <a:prstGeom prst="rect">
                      <a:avLst/>
                    </a:prstGeom>
                  </pic:spPr>
                </pic:pic>
              </a:graphicData>
            </a:graphic>
          </wp:inline>
        </w:drawing>
      </w:r>
      <w:r>
        <w:rPr>
          <w:rFonts w:ascii="Arial" w:hAnsi="Arial"/>
          <w:sz w:val="24"/>
          <w:szCs w:val="24"/>
        </w:rPr>
        <w:t>соответствии с Федеральным законом от 27.07.2010 № 210-ФЗ «Об организации предоставления государственных и муниципальных услуг».</w:t>
      </w:r>
    </w:p>
    <w:p>
      <w:pPr>
        <w:pStyle w:val="Normal"/>
        <w:ind w:left="0" w:right="0" w:firstLine="709"/>
        <w:jc w:val="both"/>
        <w:rPr>
          <w:rFonts w:ascii="Arial" w:hAnsi="Arial"/>
          <w:sz w:val="24"/>
          <w:szCs w:val="24"/>
        </w:rPr>
      </w:pPr>
      <w:r>
        <w:rPr>
          <w:rFonts w:ascii="Arial" w:hAnsi="Arial"/>
          <w:sz w:val="24"/>
          <w:szCs w:val="24"/>
        </w:rPr>
        <w:t>16.1.1. 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pPr>
        <w:pStyle w:val="Normal"/>
        <w:ind w:left="0" w:right="0" w:firstLine="709"/>
        <w:jc w:val="both"/>
        <w:rPr>
          <w:rFonts w:ascii="Arial" w:hAnsi="Arial"/>
          <w:sz w:val="24"/>
          <w:szCs w:val="24"/>
        </w:rPr>
      </w:pPr>
      <w:r>
        <w:rPr>
          <w:rFonts w:ascii="Arial" w:hAnsi="Arial"/>
          <w:sz w:val="24"/>
          <w:szCs w:val="24"/>
        </w:rPr>
        <w:t>16.1.2. Заполненное заявление отправляется заявителем вместе с прикрепленными электронными образами обязательных документов, указанными в п. 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pPr>
        <w:pStyle w:val="Normal"/>
        <w:ind w:left="0" w:right="0" w:firstLine="709"/>
        <w:jc w:val="both"/>
        <w:rPr>
          <w:rFonts w:ascii="Arial" w:hAnsi="Arial"/>
          <w:sz w:val="24"/>
          <w:szCs w:val="24"/>
        </w:rPr>
      </w:pPr>
      <w:r>
        <w:rPr>
          <w:rFonts w:ascii="Arial" w:hAnsi="Arial"/>
          <w:sz w:val="24"/>
          <w:szCs w:val="24"/>
        </w:rPr>
        <w:t>16.1.3.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pPr>
        <w:pStyle w:val="Normal"/>
        <w:ind w:left="0" w:right="0" w:firstLine="709"/>
        <w:jc w:val="both"/>
        <w:rPr>
          <w:rFonts w:ascii="Arial" w:hAnsi="Arial"/>
          <w:sz w:val="24"/>
          <w:szCs w:val="24"/>
        </w:rPr>
      </w:pPr>
      <w:r>
        <w:rPr>
          <w:rFonts w:ascii="Arial" w:hAnsi="Arial"/>
          <w:sz w:val="24"/>
          <w:szCs w:val="24"/>
        </w:rPr>
        <w:t xml:space="preserve">16.1.4. </w:t>
      </w:r>
      <w:r>
        <w:drawing>
          <wp:anchor behindDoc="0" distT="0" distB="0" distL="114935" distR="114935" simplePos="0" locked="0" layoutInCell="0" allowOverlap="1" relativeHeight="82">
            <wp:simplePos x="0" y="0"/>
            <wp:positionH relativeFrom="page">
              <wp:posOffset>596900</wp:posOffset>
            </wp:positionH>
            <wp:positionV relativeFrom="page">
              <wp:posOffset>7140575</wp:posOffset>
            </wp:positionV>
            <wp:extent cx="15240" cy="15240"/>
            <wp:effectExtent l="0" t="0" r="0" b="0"/>
            <wp:wrapSquare wrapText="bothSides"/>
            <wp:docPr id="24" name="Изображение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Изображение27" descr=""/>
                    <pic:cNvPicPr>
                      <a:picLocks noChangeAspect="1" noChangeArrowheads="1"/>
                    </pic:cNvPicPr>
                  </pic:nvPicPr>
                  <pic:blipFill>
                    <a:blip r:embed="rId25"/>
                    <a:srcRect l="-61538" t="-61538" r="-61538" b="-61538"/>
                    <a:stretch>
                      <a:fillRect/>
                    </a:stretch>
                  </pic:blipFill>
                  <pic:spPr bwMode="auto">
                    <a:xfrm>
                      <a:off x="0" y="0"/>
                      <a:ext cx="15240" cy="15240"/>
                    </a:xfrm>
                    <a:prstGeom prst="rect">
                      <a:avLst/>
                    </a:prstGeom>
                  </pic:spPr>
                </pic:pic>
              </a:graphicData>
            </a:graphic>
          </wp:anchor>
        </w:drawing>
        <w:drawing>
          <wp:anchor behindDoc="0" distT="0" distB="0" distL="114935" distR="114935" simplePos="0" locked="0" layoutInCell="0" allowOverlap="1" relativeHeight="83">
            <wp:simplePos x="0" y="0"/>
            <wp:positionH relativeFrom="page">
              <wp:posOffset>633730</wp:posOffset>
            </wp:positionH>
            <wp:positionV relativeFrom="page">
              <wp:posOffset>7147560</wp:posOffset>
            </wp:positionV>
            <wp:extent cx="15240" cy="15240"/>
            <wp:effectExtent l="0" t="0" r="0" b="0"/>
            <wp:wrapSquare wrapText="bothSides"/>
            <wp:docPr id="25" name="Изображение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Изображение28" descr=""/>
                    <pic:cNvPicPr>
                      <a:picLocks noChangeAspect="1" noChangeArrowheads="1"/>
                    </pic:cNvPicPr>
                  </pic:nvPicPr>
                  <pic:blipFill>
                    <a:blip r:embed="rId26"/>
                    <a:srcRect l="-61538" t="-61538" r="-61538" b="-61538"/>
                    <a:stretch>
                      <a:fillRect/>
                    </a:stretch>
                  </pic:blipFill>
                  <pic:spPr bwMode="auto">
                    <a:xfrm>
                      <a:off x="0" y="0"/>
                      <a:ext cx="15240" cy="15240"/>
                    </a:xfrm>
                    <a:prstGeom prst="rect">
                      <a:avLst/>
                    </a:prstGeom>
                  </pic:spPr>
                </pic:pic>
              </a:graphicData>
            </a:graphic>
          </wp:anchor>
        </w:drawing>
      </w:r>
      <w:r>
        <w:rPr>
          <w:rFonts w:ascii="Arial" w:hAnsi="Arial"/>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r>
        <w:rPr>
          <w:rFonts w:ascii="Arial" w:hAnsi="Arial"/>
          <w:sz w:val="24"/>
          <w:szCs w:val="24"/>
        </w:rPr>
        <w:drawing>
          <wp:inline distT="0" distB="0" distL="0" distR="0">
            <wp:extent cx="15240" cy="15240"/>
            <wp:effectExtent l="0" t="0" r="0" b="0"/>
            <wp:docPr id="26" name="Изображение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Изображение29" descr=""/>
                    <pic:cNvPicPr>
                      <a:picLocks noChangeAspect="1" noChangeArrowheads="1"/>
                    </pic:cNvPicPr>
                  </pic:nvPicPr>
                  <pic:blipFill>
                    <a:blip r:embed="rId27"/>
                    <a:srcRect l="-61538" t="-61538" r="-61538" b="-61538"/>
                    <a:stretch>
                      <a:fillRect/>
                    </a:stretch>
                  </pic:blipFill>
                  <pic:spPr bwMode="auto">
                    <a:xfrm>
                      <a:off x="0" y="0"/>
                      <a:ext cx="15240" cy="15240"/>
                    </a:xfrm>
                    <a:prstGeom prst="rect">
                      <a:avLst/>
                    </a:prstGeom>
                  </pic:spPr>
                </pic:pic>
              </a:graphicData>
            </a:graphic>
          </wp:inline>
        </w:drawing>
      </w:r>
    </w:p>
    <w:p>
      <w:pPr>
        <w:pStyle w:val="Normal"/>
        <w:ind w:left="0" w:right="0" w:firstLine="709"/>
        <w:jc w:val="both"/>
        <w:rPr>
          <w:rFonts w:ascii="Arial" w:hAnsi="Arial"/>
          <w:sz w:val="24"/>
          <w:szCs w:val="24"/>
          <w:lang w:val="ru-RU" w:eastAsia="ru-RU"/>
        </w:rPr>
      </w:pPr>
      <w:r>
        <w:rPr>
          <w:rFonts w:ascii="Arial" w:hAnsi="Arial"/>
          <w:sz w:val="24"/>
          <w:szCs w:val="24"/>
          <w:lang w:val="ru-RU" w:eastAsia="ru-RU"/>
        </w:rPr>
      </w:r>
    </w:p>
    <w:p>
      <w:pPr>
        <w:pStyle w:val="Normal"/>
        <w:jc w:val="center"/>
        <w:rPr>
          <w:rFonts w:ascii="Arial" w:hAnsi="Arial"/>
          <w:sz w:val="24"/>
          <w:szCs w:val="24"/>
        </w:rPr>
      </w:pPr>
      <w:r>
        <w:rPr>
          <w:rFonts w:ascii="Arial" w:hAnsi="Arial"/>
          <w:b/>
          <w:sz w:val="24"/>
          <w:szCs w:val="24"/>
        </w:rPr>
        <w:t>17. Способы получения заявителем результатов предоставления муниципальной услуги</w:t>
      </w:r>
    </w:p>
    <w:p>
      <w:pPr>
        <w:pStyle w:val="Normal"/>
        <w:jc w:val="center"/>
        <w:rPr>
          <w:rFonts w:ascii="Arial" w:hAnsi="Arial"/>
          <w:b/>
          <w:b/>
          <w:sz w:val="24"/>
          <w:szCs w:val="24"/>
        </w:rPr>
      </w:pPr>
      <w:r>
        <w:rPr>
          <w:rFonts w:ascii="Arial" w:hAnsi="Arial"/>
          <w:b/>
          <w:sz w:val="24"/>
          <w:szCs w:val="24"/>
        </w:rPr>
      </w:r>
    </w:p>
    <w:p>
      <w:pPr>
        <w:pStyle w:val="Normal"/>
        <w:ind w:left="0" w:right="0" w:firstLine="709"/>
        <w:jc w:val="both"/>
        <w:rPr>
          <w:rFonts w:ascii="Arial" w:hAnsi="Arial"/>
          <w:sz w:val="24"/>
          <w:szCs w:val="24"/>
        </w:rPr>
      </w:pPr>
      <w:r>
        <w:rPr>
          <w:rFonts w:ascii="Arial" w:hAnsi="Arial"/>
          <w:sz w:val="24"/>
          <w:szCs w:val="24"/>
        </w:rPr>
        <w:t>17.1. Заявитель уведомляется о ходе рассмотрения и готовности результата предоставления муниципальной услуги следующими способами:</w:t>
      </w:r>
    </w:p>
    <w:p>
      <w:pPr>
        <w:pStyle w:val="Normal"/>
        <w:ind w:left="0" w:right="0" w:firstLine="709"/>
        <w:jc w:val="both"/>
        <w:rPr>
          <w:rFonts w:ascii="Arial" w:hAnsi="Arial"/>
          <w:sz w:val="24"/>
          <w:szCs w:val="24"/>
        </w:rPr>
      </w:pPr>
      <w:r>
        <w:rPr>
          <w:rFonts w:ascii="Arial" w:hAnsi="Arial"/>
          <w:sz w:val="24"/>
          <w:szCs w:val="24"/>
        </w:rPr>
        <w:t>17.1.1. Через личный кабинет на ЕПГУ</w:t>
      </w:r>
      <w:r>
        <w:rPr>
          <w:rFonts w:ascii="Arial" w:hAnsi="Arial"/>
          <w:sz w:val="24"/>
          <w:szCs w:val="24"/>
        </w:rPr>
        <w:drawing>
          <wp:inline distT="0" distB="0" distL="0" distR="0">
            <wp:extent cx="27940" cy="45085"/>
            <wp:effectExtent l="0" t="0" r="0" b="0"/>
            <wp:docPr id="27" name="Изображение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Изображение30" descr=""/>
                    <pic:cNvPicPr>
                      <a:picLocks noChangeAspect="1" noChangeArrowheads="1"/>
                    </pic:cNvPicPr>
                  </pic:nvPicPr>
                  <pic:blipFill>
                    <a:blip r:embed="rId28"/>
                    <a:srcRect l="-15094" t="-10063" r="-15094" b="-10063"/>
                    <a:stretch>
                      <a:fillRect/>
                    </a:stretch>
                  </pic:blipFill>
                  <pic:spPr bwMode="auto">
                    <a:xfrm>
                      <a:off x="0" y="0"/>
                      <a:ext cx="27940" cy="45085"/>
                    </a:xfrm>
                    <a:prstGeom prst="rect">
                      <a:avLst/>
                    </a:prstGeom>
                  </pic:spPr>
                </pic:pic>
              </a:graphicData>
            </a:graphic>
          </wp:inline>
        </w:drawing>
      </w:r>
    </w:p>
    <w:p>
      <w:pPr>
        <w:pStyle w:val="Normal"/>
        <w:ind w:left="0" w:right="0" w:firstLine="709"/>
        <w:jc w:val="both"/>
        <w:rPr>
          <w:rFonts w:ascii="Arial" w:hAnsi="Arial"/>
          <w:sz w:val="24"/>
          <w:szCs w:val="24"/>
        </w:rPr>
      </w:pPr>
      <w:r>
        <w:rPr>
          <w:rFonts w:ascii="Arial" w:hAnsi="Arial"/>
          <w:sz w:val="24"/>
          <w:szCs w:val="24"/>
        </w:rPr>
        <w:t>17.1.2. Заявитель может самостоятельно получить информацию о готовности результата предоставления муниципальной услуги посредством: — сервиса ЕПГУ «Узнать статус заявления»; — по телефону.</w:t>
      </w:r>
    </w:p>
    <w:p>
      <w:pPr>
        <w:pStyle w:val="Normal"/>
        <w:ind w:left="0" w:right="0" w:firstLine="709"/>
        <w:jc w:val="both"/>
        <w:rPr>
          <w:rFonts w:ascii="Arial" w:hAnsi="Arial"/>
          <w:sz w:val="24"/>
          <w:szCs w:val="24"/>
        </w:rPr>
      </w:pPr>
      <w:r>
        <w:rPr>
          <w:rFonts w:ascii="Arial" w:hAnsi="Arial"/>
          <w:sz w:val="24"/>
          <w:szCs w:val="24"/>
        </w:rPr>
        <w:t>17.3. Способы получения результата муниципальной услуги:</w:t>
      </w:r>
    </w:p>
    <w:p>
      <w:pPr>
        <w:pStyle w:val="Normal"/>
        <w:ind w:left="0" w:right="0" w:firstLine="709"/>
        <w:jc w:val="both"/>
        <w:rPr>
          <w:rFonts w:ascii="Arial" w:hAnsi="Arial"/>
          <w:sz w:val="24"/>
          <w:szCs w:val="24"/>
        </w:rPr>
      </w:pPr>
      <w:r>
        <w:rPr>
          <w:rFonts w:ascii="Arial" w:hAnsi="Arial"/>
          <w:sz w:val="24"/>
          <w:szCs w:val="24"/>
        </w:rPr>
        <w:t>17.3.1. 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pPr>
        <w:pStyle w:val="Normal"/>
        <w:ind w:left="0" w:right="0" w:firstLine="709"/>
        <w:jc w:val="both"/>
        <w:rPr>
          <w:rFonts w:ascii="Arial" w:hAnsi="Arial"/>
          <w:sz w:val="24"/>
          <w:szCs w:val="24"/>
        </w:rPr>
      </w:pPr>
      <w:r>
        <w:rPr>
          <w:rFonts w:ascii="Arial" w:hAnsi="Arial"/>
          <w:sz w:val="24"/>
          <w:szCs w:val="24"/>
        </w:rPr>
        <w:t>17.3.2. 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ИА Администрацией, заключенным в соответствии с постановлением Правительства Российской Федерации от 27.09.2011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Normal"/>
        <w:ind w:left="0" w:right="0" w:firstLine="709"/>
        <w:jc w:val="both"/>
        <w:rPr>
          <w:rFonts w:ascii="Arial" w:hAnsi="Arial"/>
          <w:sz w:val="24"/>
          <w:szCs w:val="24"/>
        </w:rPr>
      </w:pPr>
      <w:r>
        <w:rPr>
          <w:rFonts w:ascii="Arial" w:hAnsi="Arial"/>
          <w:sz w:val="24"/>
          <w:szCs w:val="24"/>
        </w:rPr>
        <w:t>17.4. Способ получения услуги определяется заявителем и указывается в заявлении.</w:t>
      </w:r>
    </w:p>
    <w:p>
      <w:pPr>
        <w:pStyle w:val="Normal"/>
        <w:ind w:left="0" w:right="0" w:firstLine="709"/>
        <w:jc w:val="both"/>
        <w:rPr>
          <w:rFonts w:ascii="Arial" w:hAnsi="Arial"/>
          <w:sz w:val="24"/>
          <w:szCs w:val="24"/>
        </w:rPr>
      </w:pPr>
      <w:r>
        <w:rPr>
          <w:rFonts w:ascii="Arial" w:hAnsi="Arial"/>
          <w:sz w:val="24"/>
          <w:szCs w:val="24"/>
        </w:rPr>
      </w:r>
    </w:p>
    <w:p>
      <w:pPr>
        <w:pStyle w:val="Normal"/>
        <w:ind w:left="0" w:right="0" w:firstLine="709"/>
        <w:jc w:val="center"/>
        <w:rPr>
          <w:rFonts w:ascii="Arial" w:hAnsi="Arial"/>
          <w:sz w:val="24"/>
          <w:szCs w:val="24"/>
        </w:rPr>
      </w:pPr>
      <w:r>
        <w:rPr>
          <w:rFonts w:ascii="Arial" w:hAnsi="Arial"/>
          <w:b/>
          <w:sz w:val="24"/>
          <w:szCs w:val="24"/>
        </w:rPr>
        <w:t>18. Максимальный срок ожидания в очереди</w:t>
      </w:r>
    </w:p>
    <w:p>
      <w:pPr>
        <w:pStyle w:val="Normal"/>
        <w:ind w:left="0" w:right="0" w:firstLine="709"/>
        <w:jc w:val="center"/>
        <w:rPr>
          <w:rFonts w:ascii="Arial" w:hAnsi="Arial"/>
          <w:b/>
          <w:b/>
          <w:sz w:val="24"/>
          <w:szCs w:val="24"/>
        </w:rPr>
      </w:pPr>
      <w:r>
        <w:rPr>
          <w:rFonts w:ascii="Arial" w:hAnsi="Arial"/>
          <w:b/>
          <w:sz w:val="24"/>
          <w:szCs w:val="24"/>
        </w:rPr>
      </w:r>
    </w:p>
    <w:p>
      <w:pPr>
        <w:pStyle w:val="Normal"/>
        <w:ind w:left="0" w:right="0" w:firstLine="709"/>
        <w:jc w:val="both"/>
        <w:rPr>
          <w:rFonts w:ascii="Arial" w:hAnsi="Arial"/>
          <w:sz w:val="24"/>
          <w:szCs w:val="24"/>
        </w:rPr>
      </w:pPr>
      <w:r>
        <w:rPr>
          <w:rFonts w:ascii="Arial" w:hAnsi="Arial"/>
          <w:sz w:val="24"/>
          <w:szCs w:val="24"/>
        </w:rP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pPr>
        <w:pStyle w:val="Normal"/>
        <w:ind w:left="0" w:right="0" w:firstLine="709"/>
        <w:jc w:val="both"/>
        <w:rPr>
          <w:rFonts w:ascii="Arial" w:hAnsi="Arial"/>
          <w:sz w:val="24"/>
          <w:szCs w:val="24"/>
        </w:rPr>
      </w:pPr>
      <w:r>
        <w:rPr>
          <w:rFonts w:ascii="Arial" w:hAnsi="Arial"/>
          <w:sz w:val="24"/>
          <w:szCs w:val="24"/>
        </w:rPr>
      </w:r>
    </w:p>
    <w:p>
      <w:pPr>
        <w:pStyle w:val="Normal"/>
        <w:spacing w:lineRule="auto" w:line="252" w:before="0" w:after="3"/>
        <w:ind w:left="569" w:right="0" w:firstLine="360"/>
        <w:jc w:val="center"/>
        <w:rPr>
          <w:rFonts w:ascii="Arial" w:hAnsi="Arial"/>
          <w:sz w:val="24"/>
          <w:szCs w:val="24"/>
        </w:rPr>
      </w:pPr>
      <w:r>
        <w:rPr>
          <w:rFonts w:ascii="Arial" w:hAnsi="Arial"/>
          <w:b/>
          <w:sz w:val="24"/>
          <w:szCs w:val="24"/>
        </w:rPr>
        <w:t>19.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pPr>
        <w:pStyle w:val="Normal"/>
        <w:ind w:left="0" w:right="0" w:firstLine="709"/>
        <w:jc w:val="center"/>
        <w:rPr>
          <w:rFonts w:ascii="Arial" w:hAnsi="Arial"/>
          <w:b/>
          <w:b/>
          <w:sz w:val="24"/>
          <w:szCs w:val="24"/>
        </w:rPr>
      </w:pPr>
      <w:r>
        <w:rPr>
          <w:rFonts w:ascii="Arial" w:hAnsi="Arial"/>
          <w:b/>
          <w:sz w:val="24"/>
          <w:szCs w:val="24"/>
        </w:rPr>
      </w:r>
    </w:p>
    <w:p>
      <w:pPr>
        <w:pStyle w:val="Normal"/>
        <w:ind w:left="0" w:right="0" w:firstLine="709"/>
        <w:jc w:val="both"/>
        <w:rPr>
          <w:rFonts w:ascii="Arial" w:hAnsi="Arial"/>
          <w:sz w:val="24"/>
          <w:szCs w:val="24"/>
        </w:rPr>
      </w:pPr>
      <w:r>
        <w:rPr>
          <w:rFonts w:ascii="Arial" w:hAnsi="Arial"/>
          <w:sz w:val="24"/>
          <w:szCs w:val="24"/>
        </w:rPr>
        <w:t>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pPr>
        <w:pStyle w:val="Normal"/>
        <w:ind w:left="0" w:right="0" w:firstLine="709"/>
        <w:jc w:val="both"/>
        <w:rPr>
          <w:rFonts w:ascii="Arial" w:hAnsi="Arial"/>
          <w:sz w:val="24"/>
          <w:szCs w:val="24"/>
        </w:rPr>
      </w:pPr>
      <w:r>
        <w:rPr>
          <w:rFonts w:ascii="Arial" w:hAnsi="Arial"/>
          <w:sz w:val="24"/>
          <w:szCs w:val="24"/>
        </w:rPr>
        <w:t xml:space="preserve">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r>
        <w:rPr>
          <w:rFonts w:ascii="Arial" w:hAnsi="Arial"/>
          <w:sz w:val="24"/>
          <w:szCs w:val="24"/>
        </w:rPr>
        <w:drawing>
          <wp:inline distT="0" distB="0" distL="0" distR="0">
            <wp:extent cx="15240" cy="15240"/>
            <wp:effectExtent l="0" t="0" r="0" b="0"/>
            <wp:docPr id="28" name="Изображение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Изображение31" descr=""/>
                    <pic:cNvPicPr>
                      <a:picLocks noChangeAspect="1" noChangeArrowheads="1"/>
                    </pic:cNvPicPr>
                  </pic:nvPicPr>
                  <pic:blipFill>
                    <a:blip r:embed="rId29"/>
                    <a:srcRect l="-61538" t="-61538" r="-61538" b="-61538"/>
                    <a:stretch>
                      <a:fillRect/>
                    </a:stretch>
                  </pic:blipFill>
                  <pic:spPr bwMode="auto">
                    <a:xfrm>
                      <a:off x="0" y="0"/>
                      <a:ext cx="15240" cy="15240"/>
                    </a:xfrm>
                    <a:prstGeom prst="rect">
                      <a:avLst/>
                    </a:prstGeom>
                  </pic:spPr>
                </pic:pic>
              </a:graphicData>
            </a:graphic>
          </wp:inline>
        </w:drawing>
      </w:r>
      <w:r>
        <w:rPr>
          <w:rFonts w:ascii="Arial" w:hAnsi="Arial"/>
          <w:sz w:val="24"/>
          <w:szCs w:val="24"/>
        </w:rPr>
        <w:t>За пользование стоянкой (парковкой) с заявителей плата не взимается.</w:t>
      </w:r>
    </w:p>
    <w:p>
      <w:pPr>
        <w:pStyle w:val="Normal"/>
        <w:ind w:left="0" w:right="0" w:firstLine="709"/>
        <w:jc w:val="both"/>
        <w:rPr>
          <w:rFonts w:ascii="Arial" w:hAnsi="Arial"/>
          <w:sz w:val="24"/>
          <w:szCs w:val="24"/>
        </w:rPr>
      </w:pPr>
      <w:r>
        <w:rPr>
          <w:rFonts w:ascii="Arial" w:hAnsi="Arial"/>
          <w:sz w:val="24"/>
          <w:szCs w:val="24"/>
        </w:rPr>
        <w:t>19.3. Для парковки специальных автотранспортных средств инвалидов на стоянке (парковке) выделяется не менее 100/0 мест (но не менее одного места) для бесплатной парковки транспортных средств, управляемых инвалидами 1, П групп, а также инвалидами III труппы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Normal"/>
        <w:ind w:left="0" w:right="0" w:firstLine="709"/>
        <w:jc w:val="both"/>
        <w:rPr>
          <w:rFonts w:ascii="Arial" w:hAnsi="Arial"/>
          <w:sz w:val="24"/>
          <w:szCs w:val="24"/>
        </w:rPr>
      </w:pPr>
      <w:r>
        <w:rPr>
          <w:rFonts w:ascii="Arial" w:hAnsi="Arial"/>
          <w:sz w:val="24"/>
          <w:szCs w:val="24"/>
        </w:rPr>
        <w:t>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ind w:left="0" w:right="0" w:firstLine="709"/>
        <w:jc w:val="both"/>
        <w:rPr>
          <w:rFonts w:ascii="Arial" w:hAnsi="Arial"/>
          <w:sz w:val="24"/>
          <w:szCs w:val="24"/>
        </w:rPr>
      </w:pPr>
      <w:r>
        <w:rPr>
          <w:rFonts w:ascii="Arial" w:hAnsi="Arial"/>
          <w:sz w:val="24"/>
          <w:szCs w:val="24"/>
        </w:rPr>
        <w:t>19.5. Центральный вход в здание уполномоченного органа должен быть оборудован информационной табличкой (вывеской), содержащей информацию:</w:t>
      </w:r>
    </w:p>
    <w:p>
      <w:pPr>
        <w:pStyle w:val="Normal"/>
        <w:ind w:left="0" w:right="0" w:firstLine="709"/>
        <w:jc w:val="both"/>
        <w:rPr>
          <w:rFonts w:ascii="Arial" w:hAnsi="Arial"/>
          <w:sz w:val="24"/>
          <w:szCs w:val="24"/>
        </w:rPr>
      </w:pPr>
      <w:r>
        <w:rPr>
          <w:rFonts w:ascii="Arial" w:hAnsi="Arial"/>
          <w:sz w:val="24"/>
          <w:szCs w:val="24"/>
        </w:rPr>
        <w:t xml:space="preserve">— </w:t>
      </w:r>
      <w:r>
        <w:rPr>
          <w:rFonts w:ascii="Arial" w:hAnsi="Arial"/>
          <w:sz w:val="24"/>
          <w:szCs w:val="24"/>
        </w:rPr>
        <w:t>наименование;</w:t>
      </w:r>
    </w:p>
    <w:p>
      <w:pPr>
        <w:pStyle w:val="Normal"/>
        <w:ind w:left="0" w:right="0" w:firstLine="709"/>
        <w:jc w:val="both"/>
        <w:rPr>
          <w:rFonts w:ascii="Arial" w:hAnsi="Arial"/>
          <w:sz w:val="24"/>
          <w:szCs w:val="24"/>
        </w:rPr>
      </w:pPr>
      <w:r>
        <w:rPr>
          <w:rFonts w:ascii="Arial" w:hAnsi="Arial"/>
          <w:sz w:val="24"/>
          <w:szCs w:val="24"/>
        </w:rPr>
        <w:t xml:space="preserve">— </w:t>
      </w:r>
      <w:r>
        <w:rPr>
          <w:rFonts w:ascii="Arial" w:hAnsi="Arial"/>
          <w:sz w:val="24"/>
          <w:szCs w:val="24"/>
        </w:rPr>
        <w:t>местонахождение и юридический адрес;</w:t>
      </w:r>
      <w:r>
        <w:rPr>
          <w:rFonts w:ascii="Arial" w:hAnsi="Arial"/>
          <w:sz w:val="24"/>
          <w:szCs w:val="24"/>
        </w:rPr>
        <w:drawing>
          <wp:inline distT="0" distB="0" distL="0" distR="0">
            <wp:extent cx="15240" cy="15240"/>
            <wp:effectExtent l="0" t="0" r="0" b="0"/>
            <wp:docPr id="29" name="Изображение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Изображение32" descr=""/>
                    <pic:cNvPicPr>
                      <a:picLocks noChangeAspect="1" noChangeArrowheads="1"/>
                    </pic:cNvPicPr>
                  </pic:nvPicPr>
                  <pic:blipFill>
                    <a:blip r:embed="rId30"/>
                    <a:srcRect l="-61538" t="-61538" r="-61538" b="-61538"/>
                    <a:stretch>
                      <a:fillRect/>
                    </a:stretch>
                  </pic:blipFill>
                  <pic:spPr bwMode="auto">
                    <a:xfrm>
                      <a:off x="0" y="0"/>
                      <a:ext cx="15240" cy="15240"/>
                    </a:xfrm>
                    <a:prstGeom prst="rect">
                      <a:avLst/>
                    </a:prstGeom>
                  </pic:spPr>
                </pic:pic>
              </a:graphicData>
            </a:graphic>
          </wp:inline>
        </w:drawing>
      </w:r>
    </w:p>
    <w:p>
      <w:pPr>
        <w:pStyle w:val="Normal"/>
        <w:ind w:left="0" w:right="0" w:firstLine="709"/>
        <w:jc w:val="both"/>
        <w:rPr>
          <w:rFonts w:ascii="Arial" w:hAnsi="Arial"/>
          <w:sz w:val="24"/>
          <w:szCs w:val="24"/>
        </w:rPr>
      </w:pPr>
      <w:r>
        <w:rPr>
          <w:rFonts w:ascii="Arial" w:hAnsi="Arial"/>
          <w:sz w:val="24"/>
          <w:szCs w:val="24"/>
        </w:rPr>
        <w:t xml:space="preserve">— </w:t>
      </w:r>
      <w:r>
        <w:rPr>
          <w:rFonts w:ascii="Arial" w:hAnsi="Arial"/>
          <w:sz w:val="24"/>
          <w:szCs w:val="24"/>
        </w:rPr>
        <w:t>режим работы;</w:t>
      </w:r>
    </w:p>
    <w:p>
      <w:pPr>
        <w:pStyle w:val="Normal"/>
        <w:ind w:left="0" w:right="0" w:firstLine="709"/>
        <w:jc w:val="both"/>
        <w:rPr>
          <w:rFonts w:ascii="Arial" w:hAnsi="Arial"/>
          <w:sz w:val="24"/>
          <w:szCs w:val="24"/>
        </w:rPr>
      </w:pPr>
      <w:r>
        <w:rPr>
          <w:rFonts w:ascii="Arial" w:hAnsi="Arial"/>
          <w:sz w:val="24"/>
          <w:szCs w:val="24"/>
        </w:rPr>
        <w:t xml:space="preserve">— </w:t>
      </w:r>
      <w:r>
        <w:rPr>
          <w:rFonts w:ascii="Arial" w:hAnsi="Arial"/>
          <w:sz w:val="24"/>
          <w:szCs w:val="24"/>
        </w:rPr>
        <w:t>график приема;</w:t>
      </w:r>
    </w:p>
    <w:p>
      <w:pPr>
        <w:pStyle w:val="Normal"/>
        <w:ind w:left="0" w:right="0" w:firstLine="709"/>
        <w:jc w:val="both"/>
        <w:rPr>
          <w:rFonts w:ascii="Arial" w:hAnsi="Arial"/>
          <w:sz w:val="24"/>
          <w:szCs w:val="24"/>
        </w:rPr>
      </w:pPr>
      <w:r>
        <w:rPr>
          <w:rFonts w:ascii="Arial" w:hAnsi="Arial"/>
          <w:sz w:val="24"/>
          <w:szCs w:val="24"/>
        </w:rPr>
        <w:t xml:space="preserve">— </w:t>
      </w:r>
      <w:r>
        <w:rPr>
          <w:rFonts w:ascii="Arial" w:hAnsi="Arial"/>
          <w:sz w:val="24"/>
          <w:szCs w:val="24"/>
        </w:rPr>
        <w:t>номера телефонов для справок.</w:t>
      </w:r>
    </w:p>
    <w:p>
      <w:pPr>
        <w:pStyle w:val="Normal"/>
        <w:ind w:left="0" w:right="0" w:firstLine="709"/>
        <w:jc w:val="both"/>
        <w:rPr>
          <w:rFonts w:ascii="Arial" w:hAnsi="Arial"/>
          <w:sz w:val="24"/>
          <w:szCs w:val="24"/>
        </w:rPr>
      </w:pPr>
      <w:r>
        <w:rPr>
          <w:rFonts w:ascii="Arial" w:hAnsi="Arial"/>
          <w:sz w:val="24"/>
          <w:szCs w:val="24"/>
        </w:rPr>
        <w:t>19.6. Помещения, в которых предоставляется государственная услуга, должны соответствовать санитарно-эпидемиологическим правилам и нормативам.</w:t>
      </w:r>
    </w:p>
    <w:p>
      <w:pPr>
        <w:pStyle w:val="Normal"/>
        <w:ind w:left="0" w:right="0" w:firstLine="709"/>
        <w:jc w:val="both"/>
        <w:rPr>
          <w:rFonts w:ascii="Arial" w:hAnsi="Arial"/>
          <w:sz w:val="24"/>
          <w:szCs w:val="24"/>
        </w:rPr>
      </w:pPr>
      <w:r>
        <w:rPr>
          <w:rFonts w:ascii="Arial" w:hAnsi="Arial"/>
          <w:sz w:val="24"/>
          <w:szCs w:val="24"/>
        </w:rPr>
        <w:t>19.7. Помещения, в которых предоставляется государственная услуга, оснащаются:</w:t>
      </w:r>
    </w:p>
    <w:p>
      <w:pPr>
        <w:pStyle w:val="Normal"/>
        <w:ind w:left="0" w:right="0" w:firstLine="709"/>
        <w:jc w:val="both"/>
        <w:rPr>
          <w:rFonts w:ascii="Arial" w:hAnsi="Arial"/>
          <w:sz w:val="24"/>
          <w:szCs w:val="24"/>
        </w:rPr>
      </w:pPr>
      <w:r>
        <w:rPr>
          <w:rFonts w:ascii="Arial" w:hAnsi="Arial"/>
          <w:sz w:val="24"/>
          <w:szCs w:val="24"/>
        </w:rPr>
        <w:t>-  противопожарной системой и средствами пожаротушения;</w:t>
      </w:r>
    </w:p>
    <w:p>
      <w:pPr>
        <w:pStyle w:val="Normal"/>
        <w:ind w:left="0" w:right="0" w:firstLine="709"/>
        <w:jc w:val="both"/>
        <w:rPr>
          <w:rFonts w:ascii="Arial" w:hAnsi="Arial"/>
          <w:sz w:val="24"/>
          <w:szCs w:val="24"/>
        </w:rPr>
      </w:pPr>
      <w:r>
        <w:rPr>
          <w:rFonts w:ascii="Arial" w:hAnsi="Arial"/>
          <w:sz w:val="24"/>
          <w:szCs w:val="24"/>
        </w:rPr>
        <w:t>- системой оповещения о возникновении чрезвычайной ситуации;</w:t>
      </w:r>
    </w:p>
    <w:p>
      <w:pPr>
        <w:pStyle w:val="Normal"/>
        <w:ind w:left="0" w:right="0" w:firstLine="709"/>
        <w:jc w:val="both"/>
        <w:rPr>
          <w:rFonts w:ascii="Arial" w:hAnsi="Arial"/>
          <w:sz w:val="24"/>
          <w:szCs w:val="24"/>
        </w:rPr>
      </w:pPr>
      <w:r>
        <w:rPr>
          <w:rFonts w:ascii="Arial" w:hAnsi="Arial"/>
          <w:sz w:val="24"/>
          <w:szCs w:val="24"/>
        </w:rPr>
        <w:t xml:space="preserve">-  средствами оказания первой медицинской помощи; </w:t>
      </w:r>
    </w:p>
    <w:p>
      <w:pPr>
        <w:pStyle w:val="Normal"/>
        <w:ind w:left="0" w:right="0" w:firstLine="709"/>
        <w:jc w:val="both"/>
        <w:rPr>
          <w:rFonts w:ascii="Arial" w:hAnsi="Arial"/>
          <w:sz w:val="24"/>
          <w:szCs w:val="24"/>
        </w:rPr>
      </w:pPr>
      <w:r>
        <w:rPr>
          <w:rFonts w:ascii="Arial" w:hAnsi="Arial"/>
          <w:sz w:val="24"/>
          <w:szCs w:val="24"/>
        </w:rPr>
        <w:t>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ind w:left="0" w:right="0" w:firstLine="709"/>
        <w:jc w:val="both"/>
        <w:rPr>
          <w:rFonts w:ascii="Arial" w:hAnsi="Arial"/>
          <w:sz w:val="24"/>
          <w:szCs w:val="24"/>
        </w:rPr>
      </w:pPr>
      <w:r>
        <w:rPr>
          <w:rFonts w:ascii="Arial" w:hAnsi="Arial"/>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ind w:left="0" w:right="0" w:firstLine="709"/>
        <w:jc w:val="both"/>
        <w:rPr>
          <w:rFonts w:ascii="Arial" w:hAnsi="Arial"/>
          <w:sz w:val="24"/>
          <w:szCs w:val="24"/>
        </w:rPr>
      </w:pPr>
      <w:r>
        <w:rPr>
          <w:rFonts w:ascii="Arial" w:hAnsi="Arial"/>
          <w:sz w:val="24"/>
          <w:szCs w:val="24"/>
        </w:rPr>
        <w:t>19.10 Места для заполнения заявлений оборудуются стульями, столами (стойками), бланками заявлений, письменными принадлежностями.</w:t>
      </w:r>
    </w:p>
    <w:p>
      <w:pPr>
        <w:pStyle w:val="Normal"/>
        <w:ind w:left="0" w:right="0" w:firstLine="709"/>
        <w:jc w:val="both"/>
        <w:rPr>
          <w:rFonts w:ascii="Arial" w:hAnsi="Arial"/>
          <w:sz w:val="24"/>
          <w:szCs w:val="24"/>
        </w:rPr>
      </w:pPr>
      <w:r>
        <w:rPr>
          <w:rFonts w:ascii="Arial" w:hAnsi="Arial"/>
          <w:sz w:val="24"/>
          <w:szCs w:val="24"/>
        </w:rPr>
        <w:t>19.11. Места приема заявителей оборудуются информационными табличками (вывесками) с указанием:</w:t>
      </w:r>
    </w:p>
    <w:p>
      <w:pPr>
        <w:pStyle w:val="Normal"/>
        <w:ind w:left="0" w:right="0" w:firstLine="709"/>
        <w:jc w:val="both"/>
        <w:rPr>
          <w:rFonts w:ascii="Arial" w:hAnsi="Arial"/>
          <w:sz w:val="24"/>
          <w:szCs w:val="24"/>
        </w:rPr>
      </w:pPr>
      <w:r>
        <w:rPr>
          <w:rFonts w:ascii="Arial" w:hAnsi="Arial"/>
          <w:sz w:val="24"/>
          <w:szCs w:val="24"/>
        </w:rPr>
        <w:t xml:space="preserve">- номера кабинета и наименования отдела; </w:t>
      </w:r>
    </w:p>
    <w:p>
      <w:pPr>
        <w:pStyle w:val="Normal"/>
        <w:ind w:left="0" w:right="0" w:firstLine="709"/>
        <w:jc w:val="both"/>
        <w:rPr>
          <w:rFonts w:ascii="Arial" w:hAnsi="Arial"/>
          <w:sz w:val="24"/>
          <w:szCs w:val="24"/>
        </w:rPr>
      </w:pPr>
      <w:r>
        <w:rPr>
          <w:rFonts w:ascii="Arial" w:hAnsi="Arial"/>
          <w:sz w:val="24"/>
          <w:szCs w:val="24"/>
        </w:rPr>
        <w:t>- фамилии, имени и отчества (последнее</w:t>
        <w:tab/>
        <w:t xml:space="preserve">при наличии), должности ответственного лица за прием документов; </w:t>
      </w:r>
    </w:p>
    <w:p>
      <w:pPr>
        <w:pStyle w:val="Normal"/>
        <w:ind w:left="0" w:right="0" w:firstLine="709"/>
        <w:jc w:val="both"/>
        <w:rPr>
          <w:rFonts w:ascii="Arial" w:hAnsi="Arial"/>
          <w:sz w:val="24"/>
          <w:szCs w:val="24"/>
        </w:rPr>
      </w:pPr>
      <w:r>
        <w:rPr>
          <w:rFonts w:ascii="Arial" w:hAnsi="Arial"/>
          <w:sz w:val="24"/>
          <w:szCs w:val="24"/>
        </w:rPr>
        <w:t>- графика приема заявителей.</w:t>
      </w:r>
    </w:p>
    <w:p>
      <w:pPr>
        <w:pStyle w:val="Normal"/>
        <w:ind w:left="0" w:right="0" w:firstLine="709"/>
        <w:jc w:val="both"/>
        <w:rPr>
          <w:rFonts w:ascii="Arial" w:hAnsi="Arial"/>
          <w:sz w:val="24"/>
          <w:szCs w:val="24"/>
        </w:rPr>
      </w:pPr>
      <w:r>
        <w:rPr>
          <w:rFonts w:ascii="Arial" w:hAnsi="Arial"/>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ind w:left="0" w:right="0" w:firstLine="709"/>
        <w:jc w:val="both"/>
        <w:rPr>
          <w:rFonts w:ascii="Arial" w:hAnsi="Arial"/>
          <w:sz w:val="24"/>
          <w:szCs w:val="24"/>
        </w:rPr>
      </w:pPr>
      <w:r>
        <w:rPr>
          <w:rFonts w:ascii="Arial" w:hAnsi="Arial"/>
          <w:sz w:val="24"/>
          <w:szCs w:val="24"/>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ind w:left="0" w:right="0" w:firstLine="709"/>
        <w:jc w:val="both"/>
        <w:rPr>
          <w:rFonts w:ascii="Arial" w:hAnsi="Arial"/>
          <w:sz w:val="24"/>
          <w:szCs w:val="24"/>
        </w:rPr>
      </w:pPr>
      <w:r>
        <w:rPr>
          <w:rFonts w:ascii="Arial" w:hAnsi="Arial"/>
          <w:sz w:val="24"/>
          <w:szCs w:val="24"/>
        </w:rPr>
        <w:t>19.14. При предоставлении государственной услуги инвалидам обеспечиваются:</w:t>
      </w:r>
    </w:p>
    <w:p>
      <w:pPr>
        <w:pStyle w:val="Normal"/>
        <w:ind w:left="0" w:right="0" w:firstLine="709"/>
        <w:jc w:val="both"/>
        <w:rPr>
          <w:rFonts w:ascii="Arial" w:hAnsi="Arial"/>
          <w:sz w:val="24"/>
          <w:szCs w:val="24"/>
        </w:rPr>
      </w:pPr>
      <w:r>
        <w:rPr>
          <w:rFonts w:ascii="Arial" w:hAnsi="Arial"/>
          <w:sz w:val="24"/>
          <w:szCs w:val="24"/>
        </w:rPr>
        <w:t xml:space="preserve">— </w:t>
      </w:r>
      <w:r>
        <w:rPr>
          <w:rFonts w:ascii="Arial" w:hAnsi="Arial"/>
          <w:sz w:val="24"/>
          <w:szCs w:val="24"/>
        </w:rPr>
        <w:t>возможность беспрепятственного доступа к объекту (зданию, помещению), в котором предоставляется государственная услуга;</w:t>
      </w:r>
    </w:p>
    <w:p>
      <w:pPr>
        <w:pStyle w:val="Normal"/>
        <w:ind w:left="0" w:right="0" w:firstLine="709"/>
        <w:jc w:val="both"/>
        <w:rPr>
          <w:rFonts w:ascii="Arial" w:hAnsi="Arial"/>
          <w:sz w:val="24"/>
          <w:szCs w:val="24"/>
        </w:rPr>
      </w:pPr>
      <w:r>
        <w:rPr>
          <w:rFonts w:ascii="Arial" w:hAnsi="Arial"/>
          <w:sz w:val="24"/>
          <w:szCs w:val="24"/>
        </w:rPr>
        <w:t xml:space="preserve">— </w:t>
      </w:r>
      <w:r>
        <w:rPr>
          <w:rFonts w:ascii="Arial" w:hAnsi="Arial"/>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pPr>
        <w:pStyle w:val="Normal"/>
        <w:ind w:left="0" w:right="0" w:firstLine="709"/>
        <w:jc w:val="both"/>
        <w:rPr>
          <w:rFonts w:ascii="Arial" w:hAnsi="Arial"/>
          <w:sz w:val="24"/>
          <w:szCs w:val="24"/>
        </w:rPr>
      </w:pPr>
      <w:r>
        <w:rPr>
          <w:rFonts w:ascii="Arial" w:hAnsi="Arial"/>
          <w:sz w:val="24"/>
          <w:szCs w:val="24"/>
        </w:rPr>
        <w:t xml:space="preserve">— </w:t>
      </w:r>
      <w:r>
        <w:rPr>
          <w:rFonts w:ascii="Arial" w:hAnsi="Arial"/>
          <w:sz w:val="24"/>
          <w:szCs w:val="24"/>
        </w:rPr>
        <w:t>сопровождение инвалидов, имеющих стойкие расстройства функции зрения и самостоятельного передвижения;</w:t>
      </w:r>
    </w:p>
    <w:p>
      <w:pPr>
        <w:pStyle w:val="Normal"/>
        <w:ind w:left="0" w:right="0" w:firstLine="709"/>
        <w:jc w:val="both"/>
        <w:rPr>
          <w:rFonts w:ascii="Arial" w:hAnsi="Arial"/>
          <w:sz w:val="24"/>
          <w:szCs w:val="24"/>
        </w:rPr>
      </w:pPr>
      <w:r>
        <w:rPr>
          <w:rFonts w:ascii="Arial" w:hAnsi="Arial"/>
          <w:sz w:val="24"/>
          <w:szCs w:val="24"/>
        </w:rPr>
        <w:t xml:space="preserve">— </w:t>
      </w:r>
      <w:r>
        <w:rPr>
          <w:rFonts w:ascii="Arial" w:hAnsi="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pPr>
        <w:pStyle w:val="Normal"/>
        <w:ind w:left="0" w:right="0" w:firstLine="709"/>
        <w:jc w:val="both"/>
        <w:rPr>
          <w:rFonts w:ascii="Arial" w:hAnsi="Arial"/>
          <w:sz w:val="24"/>
          <w:szCs w:val="24"/>
        </w:rPr>
      </w:pPr>
      <w:r>
        <w:rPr>
          <w:rFonts w:ascii="Arial" w:hAnsi="Arial"/>
          <w:sz w:val="24"/>
          <w:szCs w:val="24"/>
        </w:rPr>
        <w:t xml:space="preserve">— </w:t>
      </w:r>
      <w:r>
        <w:rPr>
          <w:rFonts w:ascii="Arial" w:hAnsi="Arial"/>
          <w:sz w:val="24"/>
          <w:szCs w:val="24"/>
        </w:rPr>
        <w:t>дублирование необходимой для инвалидов звуковой и зрительной информации, а также надписей, знаков м иной текстовой и графической информации знаками, выполненными рельефно-точечным шрифтом Брайля;</w:t>
      </w:r>
    </w:p>
    <w:p>
      <w:pPr>
        <w:pStyle w:val="Normal"/>
        <w:ind w:left="0" w:right="0" w:firstLine="709"/>
        <w:jc w:val="both"/>
        <w:rPr>
          <w:rFonts w:ascii="Arial" w:hAnsi="Arial"/>
          <w:sz w:val="24"/>
          <w:szCs w:val="24"/>
        </w:rPr>
      </w:pPr>
      <w:r>
        <w:rPr>
          <w:rFonts w:ascii="Arial" w:hAnsi="Arial"/>
          <w:sz w:val="24"/>
          <w:szCs w:val="24"/>
        </w:rPr>
        <w:t xml:space="preserve">— </w:t>
      </w:r>
      <w:r>
        <w:rPr>
          <w:rFonts w:ascii="Arial" w:hAnsi="Arial"/>
          <w:sz w:val="24"/>
          <w:szCs w:val="24"/>
        </w:rPr>
        <w:t>допуск сурдопереводчика и тифлосурдопереводчика;</w:t>
      </w:r>
    </w:p>
    <w:p>
      <w:pPr>
        <w:pStyle w:val="Normal"/>
        <w:ind w:left="0" w:right="0" w:firstLine="709"/>
        <w:jc w:val="both"/>
        <w:rPr>
          <w:rFonts w:ascii="Arial" w:hAnsi="Arial"/>
          <w:sz w:val="24"/>
          <w:szCs w:val="24"/>
        </w:rPr>
      </w:pPr>
      <w:r>
        <w:rPr>
          <w:rFonts w:ascii="Arial" w:hAnsi="Arial"/>
          <w:sz w:val="24"/>
          <w:szCs w:val="24"/>
        </w:rPr>
        <w:t xml:space="preserve">— </w:t>
      </w:r>
      <w:r>
        <w:rPr>
          <w:rFonts w:ascii="Arial" w:hAnsi="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pPr>
        <w:pStyle w:val="Normal"/>
        <w:ind w:left="0" w:right="0" w:firstLine="709"/>
        <w:jc w:val="both"/>
        <w:rPr>
          <w:rFonts w:ascii="Arial" w:hAnsi="Arial"/>
          <w:sz w:val="24"/>
          <w:szCs w:val="24"/>
        </w:rPr>
      </w:pPr>
      <w:r>
        <w:rPr>
          <w:rFonts w:ascii="Arial" w:hAnsi="Arial"/>
          <w:sz w:val="24"/>
          <w:szCs w:val="24"/>
        </w:rPr>
        <w:t xml:space="preserve">— </w:t>
      </w:r>
      <w:r>
        <w:rPr>
          <w:rFonts w:ascii="Arial" w:hAnsi="Arial"/>
          <w:sz w:val="24"/>
          <w:szCs w:val="24"/>
        </w:rPr>
        <w:t>оказание инвалидам помощи в преодолении барьеров, мешающих получению ими государственных услуг наравне с другими лицами.</w:t>
      </w:r>
    </w:p>
    <w:p>
      <w:pPr>
        <w:pStyle w:val="Normal"/>
        <w:numPr>
          <w:ilvl w:val="0"/>
          <w:numId w:val="2"/>
        </w:numPr>
        <w:spacing w:lineRule="auto" w:line="252" w:before="0" w:after="132"/>
        <w:ind w:left="2112" w:right="0" w:hanging="696"/>
        <w:jc w:val="both"/>
        <w:rPr>
          <w:rFonts w:ascii="Arial" w:hAnsi="Arial"/>
          <w:sz w:val="24"/>
          <w:szCs w:val="24"/>
        </w:rPr>
      </w:pPr>
      <w:r>
        <w:rPr>
          <w:rFonts w:ascii="Arial" w:hAnsi="Arial"/>
          <w:sz w:val="24"/>
          <w:szCs w:val="24"/>
        </w:rPr>
        <w:t>20. Показатели доступности и качества муниципальной услуги</w:t>
      </w:r>
    </w:p>
    <w:p>
      <w:pPr>
        <w:pStyle w:val="Normal"/>
        <w:ind w:left="20" w:right="8" w:firstLine="709"/>
        <w:jc w:val="both"/>
        <w:rPr>
          <w:rFonts w:ascii="Arial" w:hAnsi="Arial"/>
          <w:sz w:val="24"/>
          <w:szCs w:val="24"/>
        </w:rPr>
      </w:pPr>
      <w:r>
        <w:rPr>
          <w:rFonts w:ascii="Arial" w:hAnsi="Arial"/>
          <w:sz w:val="24"/>
          <w:szCs w:val="24"/>
        </w:rPr>
        <w:t>20.1. Оценка доступности и качества предоставления муниципальной услуги должна осуществляться по следующим показателям:</w:t>
      </w:r>
    </w:p>
    <w:p>
      <w:pPr>
        <w:pStyle w:val="Normal"/>
        <w:ind w:left="20" w:right="8" w:firstLine="709"/>
        <w:jc w:val="both"/>
        <w:rPr>
          <w:rFonts w:ascii="Arial" w:hAnsi="Arial"/>
          <w:sz w:val="24"/>
          <w:szCs w:val="24"/>
        </w:rPr>
      </w:pPr>
      <w:r>
        <w:rPr>
          <w:rFonts w:ascii="Arial" w:hAnsi="Arial"/>
          <w:sz w:val="24"/>
          <w:szCs w:val="24"/>
        </w:rPr>
        <w:t>а)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pPr>
        <w:pStyle w:val="Normal"/>
        <w:ind w:left="20" w:right="8" w:firstLine="709"/>
        <w:jc w:val="both"/>
        <w:rPr>
          <w:rFonts w:ascii="Arial" w:hAnsi="Arial"/>
          <w:sz w:val="24"/>
          <w:szCs w:val="24"/>
        </w:rPr>
      </w:pPr>
      <w:r>
        <w:rPr>
          <w:rFonts w:ascii="Arial" w:hAnsi="Arial"/>
          <w:sz w:val="24"/>
          <w:szCs w:val="24"/>
        </w:rPr>
        <w:t xml:space="preserve">б) </w:t>
        <w:tab/>
        <w:t>возможность выбора заявителем форм предоставления муниципальной услуги;</w:t>
      </w:r>
    </w:p>
    <w:p>
      <w:pPr>
        <w:pStyle w:val="Normal"/>
        <w:ind w:left="20" w:right="8" w:firstLine="709"/>
        <w:jc w:val="both"/>
        <w:rPr>
          <w:rFonts w:ascii="Arial" w:hAnsi="Arial"/>
          <w:sz w:val="24"/>
          <w:szCs w:val="24"/>
        </w:rPr>
      </w:pPr>
      <w:r>
        <w:rPr>
          <w:rFonts w:ascii="Arial" w:hAnsi="Arial"/>
          <w:sz w:val="24"/>
          <w:szCs w:val="24"/>
        </w:rPr>
        <w:t>в) возможность обращения за получением муниципальной услуги в МФЦ, в том числе с использованием ЕПГУ;</w:t>
      </w:r>
    </w:p>
    <w:p>
      <w:pPr>
        <w:pStyle w:val="Normal"/>
        <w:ind w:left="20" w:right="8" w:firstLine="709"/>
        <w:jc w:val="both"/>
        <w:rPr>
          <w:rFonts w:ascii="Arial" w:hAnsi="Arial"/>
          <w:sz w:val="24"/>
          <w:szCs w:val="24"/>
        </w:rPr>
      </w:pPr>
      <w:r>
        <w:rPr>
          <w:rFonts w:ascii="Arial" w:hAnsi="Arial"/>
          <w:sz w:val="24"/>
          <w:szCs w:val="24"/>
        </w:rPr>
        <w:t>г) возможность обращения за получением муниципальной услуги в электронной форме, в том числе с использованием ЕПГУ;</w:t>
      </w:r>
    </w:p>
    <w:p>
      <w:pPr>
        <w:pStyle w:val="Normal"/>
        <w:spacing w:before="0" w:after="55"/>
        <w:ind w:left="20" w:right="8" w:firstLine="709"/>
        <w:jc w:val="both"/>
        <w:rPr>
          <w:rFonts w:ascii="Arial" w:hAnsi="Arial"/>
          <w:sz w:val="24"/>
          <w:szCs w:val="24"/>
        </w:rPr>
      </w:pPr>
      <w:r>
        <w:rPr>
          <w:rFonts w:ascii="Arial" w:hAnsi="Arial"/>
          <w:sz w:val="24"/>
          <w:szCs w:val="24"/>
        </w:rPr>
        <w:t>д) доступность обращения за предоставлением муниципальной услуги, в том числе для маломобильных групп населения;</w:t>
      </w:r>
    </w:p>
    <w:p>
      <w:pPr>
        <w:pStyle w:val="Normal"/>
        <w:ind w:left="20" w:right="8" w:firstLine="709"/>
        <w:jc w:val="both"/>
        <w:rPr>
          <w:rFonts w:ascii="Arial" w:hAnsi="Arial"/>
          <w:sz w:val="24"/>
          <w:szCs w:val="24"/>
        </w:rPr>
      </w:pPr>
      <w:r>
        <w:rPr>
          <w:rFonts w:ascii="Arial" w:hAnsi="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pPr>
        <w:pStyle w:val="Normal"/>
        <w:ind w:left="20" w:right="8" w:firstLine="709"/>
        <w:jc w:val="both"/>
        <w:rPr>
          <w:rFonts w:ascii="Arial" w:hAnsi="Arial"/>
          <w:sz w:val="24"/>
          <w:szCs w:val="24"/>
        </w:rPr>
      </w:pPr>
      <w:r>
        <w:rPr>
          <w:rFonts w:ascii="Arial" w:hAnsi="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pStyle w:val="Normal"/>
        <w:ind w:left="20" w:right="8" w:firstLine="709"/>
        <w:jc w:val="both"/>
        <w:rPr>
          <w:rFonts w:ascii="Arial" w:hAnsi="Arial"/>
          <w:sz w:val="24"/>
          <w:szCs w:val="24"/>
        </w:rPr>
      </w:pPr>
      <w:r>
        <w:rPr>
          <w:rFonts w:ascii="Arial" w:hAnsi="Arial"/>
          <w:sz w:val="24"/>
          <w:szCs w:val="24"/>
        </w:rPr>
        <w:t>3) отсутствие обоснованных жалоб со стороны граждан по результатам предоставления муниципальной услуги, в том числе с использованием ЕПГУ;</w:t>
      </w:r>
    </w:p>
    <w:p>
      <w:pPr>
        <w:pStyle w:val="Normal"/>
        <w:ind w:left="20" w:right="8" w:firstLine="709"/>
        <w:jc w:val="both"/>
        <w:rPr>
          <w:rFonts w:ascii="Arial" w:hAnsi="Arial"/>
          <w:sz w:val="24"/>
          <w:szCs w:val="24"/>
        </w:rPr>
      </w:pPr>
      <w:r>
        <w:rPr>
          <w:rFonts w:ascii="Arial" w:hAnsi="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pPr>
        <w:pStyle w:val="Normal"/>
        <w:ind w:left="20" w:right="8" w:firstLine="709"/>
        <w:jc w:val="both"/>
        <w:rPr>
          <w:rFonts w:ascii="Arial" w:hAnsi="Arial"/>
          <w:sz w:val="24"/>
          <w:szCs w:val="24"/>
        </w:rPr>
      </w:pPr>
      <w:r>
        <w:rPr>
          <w:rFonts w:ascii="Arial" w:hAnsi="Arial"/>
          <w:sz w:val="24"/>
          <w:szCs w:val="24"/>
        </w:rPr>
        <w:t>к) предоставление возможности получения информации о ходе предоставления муниципальной услуги, в том числе с использованием ЕПГУ.</w:t>
      </w:r>
    </w:p>
    <w:p>
      <w:pPr>
        <w:pStyle w:val="Normal"/>
        <w:ind w:left="20" w:right="8" w:firstLine="709"/>
        <w:jc w:val="both"/>
        <w:rPr>
          <w:rFonts w:ascii="Arial" w:hAnsi="Arial"/>
          <w:sz w:val="24"/>
          <w:szCs w:val="24"/>
        </w:rPr>
      </w:pPr>
      <w:r>
        <w:rPr>
          <w:rFonts w:ascii="Arial" w:hAnsi="Arial"/>
          <w:sz w:val="24"/>
          <w:szCs w:val="24"/>
        </w:rPr>
        <w:t xml:space="preserve">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w:t>
      </w:r>
      <w:r>
        <w:rPr>
          <w:rFonts w:ascii="Arial" w:hAnsi="Arial"/>
          <w:sz w:val="24"/>
          <w:szCs w:val="24"/>
        </w:rPr>
        <w:drawing>
          <wp:inline distT="0" distB="0" distL="0" distR="0">
            <wp:extent cx="15240" cy="15240"/>
            <wp:effectExtent l="0" t="0" r="0" b="0"/>
            <wp:docPr id="30" name="Изображение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Изображение33" descr=""/>
                    <pic:cNvPicPr>
                      <a:picLocks noChangeAspect="1" noChangeArrowheads="1"/>
                    </pic:cNvPicPr>
                  </pic:nvPicPr>
                  <pic:blipFill>
                    <a:blip r:embed="rId31"/>
                    <a:srcRect l="-61538" t="-61538" r="-61538" b="-61538"/>
                    <a:stretch>
                      <a:fillRect/>
                    </a:stretch>
                  </pic:blipFill>
                  <pic:spPr bwMode="auto">
                    <a:xfrm>
                      <a:off x="0" y="0"/>
                      <a:ext cx="15240" cy="15240"/>
                    </a:xfrm>
                    <a:prstGeom prst="rect">
                      <a:avLst/>
                    </a:prstGeom>
                  </pic:spPr>
                </pic:pic>
              </a:graphicData>
            </a:graphic>
          </wp:inline>
        </w:drawing>
      </w:r>
      <w:r>
        <w:rPr>
          <w:rFonts w:ascii="Arial" w:hAnsi="Arial"/>
          <w:sz w:val="24"/>
          <w:szCs w:val="24"/>
        </w:rPr>
        <w:t>сеть Интернет, в том числе через сайт администрации.</w:t>
      </w:r>
    </w:p>
    <w:p>
      <w:pPr>
        <w:pStyle w:val="Normal"/>
        <w:ind w:left="20" w:right="8" w:firstLine="709"/>
        <w:jc w:val="both"/>
        <w:rPr>
          <w:rFonts w:ascii="Arial" w:hAnsi="Arial"/>
          <w:sz w:val="24"/>
          <w:szCs w:val="24"/>
        </w:rPr>
      </w:pPr>
      <w:r>
        <w:rPr>
          <w:rFonts w:ascii="Arial" w:hAnsi="Arial"/>
          <w:sz w:val="24"/>
          <w:szCs w:val="24"/>
        </w:rPr>
        <w:t>20.3.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pPr>
        <w:pStyle w:val="Normal"/>
        <w:ind w:left="20" w:right="8" w:firstLine="709"/>
        <w:jc w:val="both"/>
        <w:rPr>
          <w:rFonts w:ascii="Arial" w:hAnsi="Arial"/>
          <w:sz w:val="24"/>
          <w:szCs w:val="24"/>
        </w:rPr>
      </w:pPr>
      <w:r>
        <w:rPr>
          <w:rFonts w:ascii="Arial" w:hAnsi="Arial"/>
          <w:sz w:val="24"/>
          <w:szCs w:val="24"/>
        </w:rPr>
      </w:r>
    </w:p>
    <w:p>
      <w:pPr>
        <w:pStyle w:val="Normal"/>
        <w:ind w:left="1021" w:right="8" w:firstLine="709"/>
        <w:jc w:val="center"/>
        <w:rPr>
          <w:rFonts w:ascii="Arial" w:hAnsi="Arial"/>
          <w:sz w:val="24"/>
          <w:szCs w:val="24"/>
        </w:rPr>
      </w:pPr>
      <w:r>
        <w:rPr>
          <w:rFonts w:ascii="Arial" w:hAnsi="Arial"/>
          <w:b/>
          <w:sz w:val="24"/>
          <w:szCs w:val="24"/>
        </w:rPr>
        <w:t>21. Требования к организации предоставления муниципальной услуги в электронной форме</w:t>
      </w:r>
    </w:p>
    <w:p>
      <w:pPr>
        <w:pStyle w:val="Normal"/>
        <w:ind w:left="0" w:right="0" w:firstLine="709"/>
        <w:jc w:val="center"/>
        <w:rPr>
          <w:rFonts w:ascii="Arial" w:hAnsi="Arial"/>
          <w:b/>
          <w:b/>
          <w:sz w:val="24"/>
          <w:szCs w:val="24"/>
        </w:rPr>
      </w:pPr>
      <w:r>
        <w:rPr>
          <w:rFonts w:ascii="Arial" w:hAnsi="Arial"/>
          <w:b/>
          <w:sz w:val="24"/>
          <w:szCs w:val="24"/>
        </w:rPr>
      </w:r>
    </w:p>
    <w:p>
      <w:pPr>
        <w:pStyle w:val="Normal"/>
        <w:ind w:left="0" w:right="0" w:firstLine="709"/>
        <w:jc w:val="both"/>
        <w:rPr>
          <w:rFonts w:ascii="Arial" w:hAnsi="Arial"/>
          <w:sz w:val="24"/>
          <w:szCs w:val="24"/>
        </w:rPr>
      </w:pPr>
      <w:r>
        <w:rPr>
          <w:rFonts w:ascii="Arial" w:hAnsi="Arial"/>
          <w:sz w:val="24"/>
          <w:szCs w:val="24"/>
        </w:rPr>
        <w:t>21.1.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pPr>
        <w:pStyle w:val="Normal"/>
        <w:ind w:left="0" w:right="0" w:firstLine="709"/>
        <w:jc w:val="both"/>
        <w:rPr>
          <w:rFonts w:ascii="Arial" w:hAnsi="Arial"/>
          <w:sz w:val="24"/>
          <w:szCs w:val="24"/>
        </w:rPr>
      </w:pPr>
      <w:r>
        <w:rPr>
          <w:rFonts w:ascii="Arial" w:hAnsi="Arial"/>
          <w:sz w:val="24"/>
          <w:szCs w:val="24"/>
        </w:rPr>
        <w:t>21.2.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pPr>
        <w:pStyle w:val="Normal"/>
        <w:ind w:left="0" w:right="0" w:firstLine="709"/>
        <w:jc w:val="both"/>
        <w:rPr>
          <w:rFonts w:ascii="Arial" w:hAnsi="Arial"/>
          <w:sz w:val="24"/>
          <w:szCs w:val="24"/>
        </w:rPr>
      </w:pPr>
      <w:r>
        <w:rPr>
          <w:rFonts w:ascii="Arial" w:hAnsi="Arial"/>
          <w:sz w:val="24"/>
          <w:szCs w:val="24"/>
        </w:rPr>
        <w:t>21.3. 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pPr>
        <w:pStyle w:val="Normal"/>
        <w:ind w:left="0" w:right="0" w:firstLine="709"/>
        <w:jc w:val="both"/>
        <w:rPr>
          <w:rFonts w:ascii="Arial" w:hAnsi="Arial"/>
          <w:sz w:val="24"/>
          <w:szCs w:val="24"/>
        </w:rPr>
      </w:pPr>
      <w:r>
        <w:rPr>
          <w:rFonts w:ascii="Arial" w:hAnsi="Arial"/>
          <w:sz w:val="24"/>
          <w:szCs w:val="24"/>
        </w:rPr>
        <w:t>21.4. Результаты предоставления государственной услуги, указанные в пункте б. 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настоящего Административного регламента.</w:t>
      </w:r>
    </w:p>
    <w:p>
      <w:pPr>
        <w:pStyle w:val="Normal"/>
        <w:ind w:left="0" w:right="0" w:firstLine="709"/>
        <w:jc w:val="both"/>
        <w:rPr>
          <w:rFonts w:ascii="Arial" w:hAnsi="Arial"/>
          <w:sz w:val="24"/>
          <w:szCs w:val="24"/>
        </w:rPr>
      </w:pPr>
      <w:r>
        <w:rPr>
          <w:rFonts w:ascii="Arial" w:hAnsi="Arial"/>
          <w:sz w:val="24"/>
          <w:szCs w:val="24"/>
        </w:rPr>
        <w:t>21.5.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pPr>
        <w:pStyle w:val="Normal"/>
        <w:ind w:left="0" w:right="0" w:firstLine="709"/>
        <w:jc w:val="both"/>
        <w:rPr>
          <w:rFonts w:ascii="Arial" w:hAnsi="Arial"/>
          <w:sz w:val="24"/>
          <w:szCs w:val="24"/>
        </w:rPr>
      </w:pPr>
      <w:r>
        <w:rPr>
          <w:rFonts w:ascii="Arial" w:hAnsi="Arial"/>
          <w:sz w:val="24"/>
          <w:szCs w:val="24"/>
        </w:rPr>
        <w:t>21.5.1. Электронные документы представляются в следующих форматах:</w:t>
      </w:r>
    </w:p>
    <w:p>
      <w:pPr>
        <w:pStyle w:val="Normal"/>
        <w:ind w:left="0" w:right="0" w:firstLine="709"/>
        <w:jc w:val="both"/>
        <w:rPr>
          <w:rFonts w:ascii="Arial" w:hAnsi="Arial"/>
          <w:sz w:val="24"/>
          <w:szCs w:val="24"/>
        </w:rPr>
      </w:pPr>
      <w:r>
        <w:rPr>
          <w:rFonts w:ascii="Arial" w:hAnsi="Arial"/>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pPr>
        <w:pStyle w:val="Normal"/>
        <w:ind w:left="0" w:right="0" w:firstLine="709"/>
        <w:jc w:val="both"/>
        <w:rPr>
          <w:rFonts w:ascii="Arial" w:hAnsi="Arial"/>
          <w:sz w:val="24"/>
          <w:szCs w:val="24"/>
        </w:rPr>
      </w:pPr>
      <w:r>
        <w:rPr>
          <w:rFonts w:ascii="Arial" w:hAnsi="Arial"/>
          <w:sz w:val="24"/>
          <w:szCs w:val="24"/>
        </w:rPr>
        <w:t>б) doc, docx, odt - для документов с текстовым содержанием, не включающим формулы;</w:t>
      </w:r>
    </w:p>
    <w:p>
      <w:pPr>
        <w:pStyle w:val="Normal"/>
        <w:ind w:left="0" w:right="0" w:firstLine="709"/>
        <w:jc w:val="both"/>
        <w:rPr>
          <w:rFonts w:ascii="Arial" w:hAnsi="Arial"/>
          <w:sz w:val="24"/>
          <w:szCs w:val="24"/>
        </w:rPr>
      </w:pPr>
      <w:r>
        <w:rPr>
          <w:rFonts w:ascii="Arial" w:hAnsi="Arial"/>
          <w:sz w:val="24"/>
          <w:szCs w:val="24"/>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pStyle w:val="Normal"/>
        <w:ind w:left="0" w:right="0" w:firstLine="709"/>
        <w:jc w:val="both"/>
        <w:rPr>
          <w:rFonts w:ascii="Arial" w:hAnsi="Arial"/>
          <w:sz w:val="24"/>
          <w:szCs w:val="24"/>
        </w:rPr>
      </w:pPr>
      <w:r>
        <w:rPr>
          <w:rFonts w:ascii="Arial" w:hAnsi="Arial"/>
          <w:sz w:val="24"/>
          <w:szCs w:val="24"/>
        </w:rPr>
        <w:t>г) zip, rar — для сжатых документов в один файл;</w:t>
      </w:r>
    </w:p>
    <w:p>
      <w:pPr>
        <w:pStyle w:val="Normal"/>
        <w:ind w:left="0" w:right="0" w:firstLine="709"/>
        <w:jc w:val="both"/>
        <w:rPr>
          <w:rFonts w:ascii="Arial" w:hAnsi="Arial"/>
          <w:sz w:val="24"/>
          <w:szCs w:val="24"/>
        </w:rPr>
      </w:pPr>
      <w:r>
        <w:rPr>
          <w:rFonts w:ascii="Arial" w:hAnsi="Arial"/>
          <w:sz w:val="24"/>
          <w:szCs w:val="24"/>
        </w:rPr>
        <w:t>д) sig — для открепленной усиленной квалифицированной электронной подписи.</w:t>
      </w:r>
    </w:p>
    <w:p>
      <w:pPr>
        <w:pStyle w:val="Normal"/>
        <w:ind w:left="0" w:right="0" w:firstLine="709"/>
        <w:jc w:val="both"/>
        <w:rPr>
          <w:rFonts w:ascii="Arial" w:hAnsi="Arial"/>
          <w:sz w:val="24"/>
          <w:szCs w:val="24"/>
        </w:rPr>
      </w:pPr>
      <w:r>
        <w:rPr>
          <w:rFonts w:ascii="Arial" w:hAnsi="Arial"/>
          <w:sz w:val="24"/>
          <w:szCs w:val="24"/>
        </w:rPr>
        <w:t>21.5.2.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 : 1) с использованием следующих режимов:</w:t>
      </w:r>
    </w:p>
    <w:p>
      <w:pPr>
        <w:pStyle w:val="Normal"/>
        <w:ind w:left="0" w:right="0" w:firstLine="709"/>
        <w:jc w:val="both"/>
        <w:rPr>
          <w:rFonts w:ascii="Arial" w:hAnsi="Arial"/>
          <w:sz w:val="24"/>
          <w:szCs w:val="24"/>
        </w:rPr>
      </w:pPr>
      <w:r>
        <w:rPr>
          <w:rFonts w:ascii="Arial" w:hAnsi="Arial"/>
          <w:sz w:val="24"/>
          <w:szCs w:val="24"/>
        </w:rPr>
        <w:t>«черно-белый» (при отсутствии в документе графических изображений и (или) цветного текста);</w:t>
      </w:r>
    </w:p>
    <w:p>
      <w:pPr>
        <w:pStyle w:val="Normal"/>
        <w:ind w:left="0" w:right="0" w:firstLine="709"/>
        <w:jc w:val="both"/>
        <w:rPr>
          <w:rFonts w:ascii="Arial" w:hAnsi="Arial"/>
          <w:sz w:val="24"/>
          <w:szCs w:val="24"/>
        </w:rPr>
      </w:pPr>
      <w:r>
        <w:rPr>
          <w:rFonts w:ascii="Arial" w:hAnsi="Arial"/>
          <w:sz w:val="24"/>
          <w:szCs w:val="24"/>
        </w:rPr>
        <w:t>«опенки серого» (при наличии в документе графических изображений, отличных от цветного графического изображения);</w:t>
      </w:r>
    </w:p>
    <w:p>
      <w:pPr>
        <w:pStyle w:val="Normal"/>
        <w:ind w:left="0" w:right="0" w:firstLine="709"/>
        <w:jc w:val="both"/>
        <w:rPr>
          <w:rFonts w:ascii="Arial" w:hAnsi="Arial"/>
          <w:sz w:val="24"/>
          <w:szCs w:val="24"/>
        </w:rPr>
      </w:pPr>
      <w:r>
        <w:rPr>
          <w:rFonts w:ascii="Arial" w:hAnsi="Arial"/>
          <w:sz w:val="24"/>
          <w:szCs w:val="24"/>
        </w:rPr>
        <w:t>«цветной»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ind w:left="0" w:right="0" w:firstLine="709"/>
        <w:jc w:val="both"/>
        <w:rPr>
          <w:rFonts w:ascii="Arial" w:hAnsi="Arial"/>
          <w:sz w:val="24"/>
          <w:szCs w:val="24"/>
        </w:rPr>
      </w:pPr>
      <w:r>
        <w:rPr>
          <w:rFonts w:ascii="Arial" w:hAnsi="Arial"/>
          <w:sz w:val="24"/>
          <w:szCs w:val="24"/>
        </w:rPr>
        <w:t>21.5.3. Электронные документы должны обеспечивать:</w:t>
      </w:r>
    </w:p>
    <w:p>
      <w:pPr>
        <w:pStyle w:val="Normal"/>
        <w:ind w:left="0" w:right="0" w:firstLine="709"/>
        <w:jc w:val="both"/>
        <w:rPr>
          <w:rFonts w:ascii="Arial" w:hAnsi="Arial"/>
          <w:sz w:val="24"/>
          <w:szCs w:val="24"/>
        </w:rPr>
      </w:pPr>
      <w:r>
        <w:rPr>
          <w:rFonts w:ascii="Arial" w:hAnsi="Arial"/>
          <w:sz w:val="24"/>
          <w:szCs w:val="24"/>
        </w:rPr>
        <w:t xml:space="preserve">— </w:t>
      </w:r>
      <w:r>
        <w:rPr>
          <w:rFonts w:ascii="Arial" w:hAnsi="Arial"/>
          <w:sz w:val="24"/>
          <w:szCs w:val="24"/>
        </w:rPr>
        <w:t>возможность идентифицировать документ и количество листов в документе;</w:t>
      </w:r>
    </w:p>
    <w:p>
      <w:pPr>
        <w:pStyle w:val="Normal"/>
        <w:ind w:left="0" w:right="0" w:firstLine="709"/>
        <w:rPr>
          <w:rFonts w:ascii="Arial" w:hAnsi="Arial"/>
          <w:sz w:val="24"/>
          <w:szCs w:val="24"/>
        </w:rPr>
      </w:pPr>
      <w:r>
        <w:rPr>
          <w:rFonts w:ascii="Arial" w:hAnsi="Arial"/>
          <w:sz w:val="24"/>
          <w:szCs w:val="24"/>
        </w:rPr>
        <w:t xml:space="preserve">— </w:t>
      </w:r>
      <w:r>
        <w:rPr>
          <w:rFonts w:ascii="Arial" w:hAnsi="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pStyle w:val="Normal"/>
        <w:ind w:left="0" w:right="0" w:firstLine="709"/>
        <w:rPr>
          <w:rFonts w:ascii="Arial" w:hAnsi="Arial"/>
          <w:sz w:val="24"/>
          <w:szCs w:val="24"/>
        </w:rPr>
      </w:pPr>
      <w:r>
        <w:rPr>
          <w:rFonts w:ascii="Arial" w:hAnsi="Arial"/>
          <w:sz w:val="24"/>
          <w:szCs w:val="24"/>
        </w:rPr>
        <w:t xml:space="preserve">— </w:t>
      </w:r>
      <w:r>
        <w:rPr>
          <w:rFonts w:ascii="Arial" w:hAnsi="Arial"/>
          <w:sz w:val="24"/>
          <w:szCs w:val="24"/>
        </w:rPr>
        <w:t>содержать оглавление, соответствующее их смыслу и содержанию;</w:t>
      </w:r>
    </w:p>
    <w:p>
      <w:pPr>
        <w:pStyle w:val="Normal"/>
        <w:ind w:left="0" w:right="0" w:firstLine="709"/>
        <w:rPr>
          <w:rFonts w:ascii="Arial" w:hAnsi="Arial"/>
          <w:sz w:val="24"/>
          <w:szCs w:val="24"/>
        </w:rPr>
      </w:pPr>
      <w:r>
        <w:rPr>
          <w:rFonts w:ascii="Arial" w:hAnsi="Arial"/>
          <w:sz w:val="24"/>
          <w:szCs w:val="24"/>
        </w:rPr>
        <w:t xml:space="preserve">— </w:t>
      </w:r>
      <w:r>
        <w:rPr>
          <w:rFonts w:ascii="Arial" w:hAnsi="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ind w:left="0" w:right="0" w:firstLine="709"/>
        <w:rPr>
          <w:rFonts w:ascii="Arial" w:hAnsi="Arial"/>
          <w:sz w:val="24"/>
          <w:szCs w:val="24"/>
        </w:rPr>
      </w:pPr>
      <w:r>
        <w:rPr>
          <w:rFonts w:ascii="Arial" w:hAnsi="Arial"/>
          <w:sz w:val="24"/>
          <w:szCs w:val="24"/>
        </w:rPr>
        <w:t>21.5.4. Документы, подлежащие представлению в форматах xls, XLlSX или ods, формируются в виде отдельного электронного документа.</w:t>
      </w:r>
    </w:p>
    <w:p>
      <w:pPr>
        <w:pStyle w:val="Normal"/>
        <w:rPr>
          <w:rFonts w:ascii="Arial" w:hAnsi="Arial"/>
          <w:sz w:val="24"/>
          <w:szCs w:val="24"/>
        </w:rPr>
      </w:pPr>
      <w:r>
        <w:rPr>
          <w:rFonts w:ascii="Arial" w:hAnsi="Arial"/>
          <w:sz w:val="24"/>
          <w:szCs w:val="24"/>
        </w:rPr>
      </w:r>
    </w:p>
    <w:p>
      <w:pPr>
        <w:pStyle w:val="Normal"/>
        <w:jc w:val="center"/>
        <w:rPr>
          <w:rFonts w:ascii="Arial" w:hAnsi="Arial"/>
          <w:sz w:val="24"/>
          <w:szCs w:val="24"/>
        </w:rPr>
      </w:pPr>
      <w:r>
        <w:rPr>
          <w:rFonts w:ascii="Arial" w:hAnsi="Arial"/>
          <w:sz w:val="24"/>
          <w:szCs w:val="24"/>
        </w:rPr>
        <w:drawing>
          <wp:inline distT="0" distB="0" distL="0" distR="0">
            <wp:extent cx="15240" cy="15240"/>
            <wp:effectExtent l="0" t="0" r="0" b="0"/>
            <wp:docPr id="31" name="Изображение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Изображение34" descr=""/>
                    <pic:cNvPicPr>
                      <a:picLocks noChangeAspect="1" noChangeArrowheads="1"/>
                    </pic:cNvPicPr>
                  </pic:nvPicPr>
                  <pic:blipFill>
                    <a:blip r:embed="rId32"/>
                    <a:srcRect l="-61538" t="-61538" r="-61538" b="-61538"/>
                    <a:stretch>
                      <a:fillRect/>
                    </a:stretch>
                  </pic:blipFill>
                  <pic:spPr bwMode="auto">
                    <a:xfrm>
                      <a:off x="0" y="0"/>
                      <a:ext cx="15240" cy="15240"/>
                    </a:xfrm>
                    <a:prstGeom prst="rect">
                      <a:avLst/>
                    </a:prstGeom>
                  </pic:spPr>
                </pic:pic>
              </a:graphicData>
            </a:graphic>
          </wp:inline>
        </w:drawing>
      </w:r>
      <w:r>
        <w:rPr>
          <w:rFonts w:ascii="Arial" w:hAnsi="Arial"/>
          <w:b/>
          <w:sz w:val="24"/>
          <w:szCs w:val="24"/>
        </w:rPr>
        <w:t xml:space="preserve">22. Требования к организации предоставления муниципальной услуги в </w:t>
      </w:r>
      <w:r>
        <w:rPr>
          <w:rFonts w:ascii="Arial" w:hAnsi="Arial"/>
          <w:sz w:val="24"/>
          <w:szCs w:val="24"/>
        </w:rPr>
        <w:drawing>
          <wp:inline distT="0" distB="0" distL="0" distR="0">
            <wp:extent cx="15240" cy="15240"/>
            <wp:effectExtent l="0" t="0" r="0" b="0"/>
            <wp:docPr id="32" name="Изображение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Изображение35" descr=""/>
                    <pic:cNvPicPr>
                      <a:picLocks noChangeAspect="1" noChangeArrowheads="1"/>
                    </pic:cNvPicPr>
                  </pic:nvPicPr>
                  <pic:blipFill>
                    <a:blip r:embed="rId33"/>
                    <a:srcRect l="-61538" t="-61538" r="-61538" b="-61538"/>
                    <a:stretch>
                      <a:fillRect/>
                    </a:stretch>
                  </pic:blipFill>
                  <pic:spPr bwMode="auto">
                    <a:xfrm>
                      <a:off x="0" y="0"/>
                      <a:ext cx="15240" cy="15240"/>
                    </a:xfrm>
                    <a:prstGeom prst="rect">
                      <a:avLst/>
                    </a:prstGeom>
                  </pic:spPr>
                </pic:pic>
              </a:graphicData>
            </a:graphic>
          </wp:inline>
        </w:drawing>
      </w:r>
      <w:r>
        <w:rPr>
          <w:rFonts w:ascii="Arial" w:hAnsi="Arial"/>
          <w:b/>
          <w:sz w:val="24"/>
          <w:szCs w:val="24"/>
        </w:rPr>
        <w:t>МФЦ</w:t>
      </w:r>
    </w:p>
    <w:p>
      <w:pPr>
        <w:pStyle w:val="Normal"/>
        <w:jc w:val="center"/>
        <w:rPr>
          <w:rFonts w:ascii="Arial" w:hAnsi="Arial"/>
          <w:b/>
          <w:b/>
          <w:sz w:val="24"/>
          <w:szCs w:val="24"/>
        </w:rPr>
      </w:pPr>
      <w:r>
        <w:rPr>
          <w:rFonts w:ascii="Arial" w:hAnsi="Arial"/>
          <w:b/>
          <w:sz w:val="24"/>
          <w:szCs w:val="24"/>
        </w:rPr>
      </w:r>
    </w:p>
    <w:p>
      <w:pPr>
        <w:pStyle w:val="Normal"/>
        <w:ind w:left="0" w:right="0" w:firstLine="709"/>
        <w:rPr>
          <w:rFonts w:ascii="Arial" w:hAnsi="Arial"/>
          <w:sz w:val="24"/>
          <w:szCs w:val="24"/>
        </w:rPr>
      </w:pPr>
      <w:r>
        <w:rPr>
          <w:rFonts w:ascii="Arial" w:hAnsi="Arial"/>
          <w:sz w:val="24"/>
          <w:szCs w:val="24"/>
        </w:rPr>
        <w:t>22.1.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pPr>
        <w:pStyle w:val="Normal"/>
        <w:ind w:left="0" w:right="0" w:firstLine="709"/>
        <w:jc w:val="both"/>
        <w:rPr>
          <w:rFonts w:ascii="Arial" w:hAnsi="Arial"/>
          <w:sz w:val="24"/>
          <w:szCs w:val="24"/>
        </w:rPr>
      </w:pPr>
      <w:r>
        <w:rPr>
          <w:rFonts w:ascii="Arial" w:hAnsi="Arial"/>
          <w:sz w:val="24"/>
          <w:szCs w:val="24"/>
        </w:rPr>
        <w:t>22.2.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ind w:left="0" w:right="0" w:firstLine="709"/>
        <w:jc w:val="both"/>
        <w:rPr>
          <w:rFonts w:ascii="Arial" w:hAnsi="Arial"/>
          <w:sz w:val="24"/>
          <w:szCs w:val="24"/>
        </w:rPr>
      </w:pPr>
      <w:r>
        <w:rPr>
          <w:rFonts w:ascii="Arial" w:hAnsi="Arial"/>
          <w:sz w:val="24"/>
          <w:szCs w:val="24"/>
        </w:rPr>
        <w:t>22.3. 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pPr>
        <w:pStyle w:val="Normal"/>
        <w:ind w:left="0" w:right="0" w:firstLine="709"/>
        <w:jc w:val="both"/>
        <w:rPr>
          <w:rFonts w:ascii="Arial" w:hAnsi="Arial"/>
          <w:sz w:val="24"/>
          <w:szCs w:val="24"/>
        </w:rPr>
      </w:pPr>
      <w:r>
        <w:rPr>
          <w:rFonts w:ascii="Arial" w:hAnsi="Arial"/>
          <w:sz w:val="24"/>
          <w:szCs w:val="24"/>
        </w:rPr>
        <w:t>22.4. Многофункциональный центр осуществляет:</w:t>
      </w:r>
    </w:p>
    <w:p>
      <w:pPr>
        <w:pStyle w:val="Normal"/>
        <w:ind w:left="0" w:right="0" w:firstLine="709"/>
        <w:jc w:val="both"/>
        <w:rPr>
          <w:rFonts w:ascii="Arial" w:hAnsi="Arial"/>
          <w:sz w:val="24"/>
          <w:szCs w:val="24"/>
        </w:rPr>
      </w:pPr>
      <w:r>
        <w:rPr>
          <w:rFonts w:ascii="Arial" w:hAnsi="Arial"/>
          <w:sz w:val="24"/>
          <w:szCs w:val="24"/>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pPr>
        <w:pStyle w:val="Normal"/>
        <w:ind w:left="0" w:right="0" w:firstLine="709"/>
        <w:jc w:val="both"/>
        <w:rPr>
          <w:rFonts w:ascii="Arial" w:hAnsi="Arial"/>
          <w:sz w:val="24"/>
          <w:szCs w:val="24"/>
        </w:rPr>
      </w:pPr>
      <w:r>
        <w:rPr>
          <w:rFonts w:ascii="Arial" w:hAnsi="Arial"/>
          <w:sz w:val="24"/>
          <w:szCs w:val="24"/>
        </w:rPr>
        <w:t>-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pPr>
        <w:pStyle w:val="Normal"/>
        <w:ind w:left="0" w:right="0" w:firstLine="709"/>
        <w:jc w:val="both"/>
        <w:rPr>
          <w:rFonts w:ascii="Arial" w:hAnsi="Arial"/>
          <w:sz w:val="24"/>
          <w:szCs w:val="24"/>
        </w:rPr>
      </w:pPr>
      <w:r>
        <w:rPr>
          <w:rFonts w:ascii="Arial" w:hAnsi="Arial"/>
          <w:sz w:val="24"/>
          <w:szCs w:val="24"/>
        </w:rPr>
        <w:t>22.5.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ind w:left="0" w:right="0" w:firstLine="709"/>
        <w:jc w:val="both"/>
        <w:rPr>
          <w:rFonts w:ascii="Arial" w:hAnsi="Arial"/>
          <w:sz w:val="24"/>
          <w:szCs w:val="24"/>
        </w:rPr>
      </w:pPr>
      <w:r>
        <w:rPr>
          <w:rFonts w:ascii="Arial" w:hAnsi="Arial"/>
          <w:sz w:val="24"/>
          <w:szCs w:val="24"/>
        </w:rPr>
        <w:t>22.6. Информирование заявителей</w:t>
      </w:r>
    </w:p>
    <w:p>
      <w:pPr>
        <w:pStyle w:val="Normal"/>
        <w:ind w:left="0" w:right="0" w:firstLine="709"/>
        <w:jc w:val="both"/>
        <w:rPr>
          <w:rFonts w:ascii="Arial" w:hAnsi="Arial"/>
          <w:sz w:val="24"/>
          <w:szCs w:val="24"/>
        </w:rPr>
      </w:pPr>
      <w:r>
        <w:rPr>
          <w:rFonts w:ascii="Arial" w:hAnsi="Arial"/>
          <w:sz w:val="24"/>
          <w:szCs w:val="24"/>
        </w:rPr>
        <w:t>Информирование заявителя многофункциональными центрами осуществляется следующими способами:</w:t>
      </w:r>
    </w:p>
    <w:p>
      <w:pPr>
        <w:pStyle w:val="Normal"/>
        <w:ind w:left="0" w:right="0" w:firstLine="709"/>
        <w:jc w:val="both"/>
        <w:rPr>
          <w:rFonts w:ascii="Arial" w:hAnsi="Arial"/>
          <w:sz w:val="24"/>
          <w:szCs w:val="24"/>
        </w:rPr>
      </w:pPr>
      <w:r>
        <w:rPr>
          <w:rFonts w:ascii="Arial" w:hAnsi="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ind w:left="0" w:right="0" w:firstLine="709"/>
        <w:jc w:val="both"/>
        <w:rPr>
          <w:rFonts w:ascii="Arial" w:hAnsi="Arial"/>
          <w:sz w:val="24"/>
          <w:szCs w:val="24"/>
        </w:rPr>
      </w:pPr>
      <w:r>
        <w:rPr>
          <w:rFonts w:ascii="Arial" w:hAnsi="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ind w:left="0" w:right="0" w:firstLine="709"/>
        <w:jc w:val="both"/>
        <w:rPr>
          <w:rFonts w:ascii="Arial" w:hAnsi="Arial"/>
          <w:sz w:val="24"/>
          <w:szCs w:val="24"/>
        </w:rPr>
      </w:pPr>
      <w:r>
        <w:rPr>
          <w:rFonts w:ascii="Arial" w:hAnsi="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 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ind w:left="0" w:right="0" w:firstLine="709"/>
        <w:jc w:val="both"/>
        <w:rPr>
          <w:rFonts w:ascii="Arial" w:hAnsi="Arial"/>
          <w:sz w:val="24"/>
          <w:szCs w:val="24"/>
        </w:rPr>
      </w:pPr>
      <w:r>
        <w:rPr>
          <w:rFonts w:ascii="Arial" w:hAnsi="Arial"/>
          <w:sz w:val="24"/>
          <w:szCs w:val="24"/>
        </w:rPr>
        <w:t>22.7.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ind w:left="0" w:right="0" w:firstLine="709"/>
        <w:jc w:val="both"/>
        <w:rPr>
          <w:rFonts w:ascii="Arial" w:hAnsi="Arial"/>
          <w:sz w:val="24"/>
          <w:szCs w:val="24"/>
        </w:rPr>
      </w:pPr>
      <w:r>
        <w:rPr>
          <w:rFonts w:ascii="Arial" w:hAnsi="Arial"/>
          <w:sz w:val="24"/>
          <w:szCs w:val="24"/>
        </w:rPr>
        <w:t xml:space="preserve">— </w:t>
      </w:r>
      <w:r>
        <w:rPr>
          <w:rFonts w:ascii="Arial" w:hAnsi="Arial"/>
          <w:sz w:val="24"/>
          <w:szCs w:val="24"/>
        </w:rPr>
        <w:t xml:space="preserve">изложить обращение в письменной форме (ответ направляется заявителю в </w:t>
      </w:r>
      <w:r>
        <w:rPr>
          <w:rFonts w:ascii="Arial" w:hAnsi="Arial"/>
          <w:sz w:val="24"/>
          <w:szCs w:val="24"/>
        </w:rPr>
        <w:drawing>
          <wp:inline distT="0" distB="0" distL="0" distR="0">
            <wp:extent cx="15240" cy="15240"/>
            <wp:effectExtent l="0" t="0" r="0" b="0"/>
            <wp:docPr id="33" name="Изображение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Изображение36" descr=""/>
                    <pic:cNvPicPr>
                      <a:picLocks noChangeAspect="1" noChangeArrowheads="1"/>
                    </pic:cNvPicPr>
                  </pic:nvPicPr>
                  <pic:blipFill>
                    <a:blip r:embed="rId34"/>
                    <a:srcRect l="-61538" t="-61538" r="-61538" b="-61538"/>
                    <a:stretch>
                      <a:fillRect/>
                    </a:stretch>
                  </pic:blipFill>
                  <pic:spPr bwMode="auto">
                    <a:xfrm>
                      <a:off x="0" y="0"/>
                      <a:ext cx="15240" cy="15240"/>
                    </a:xfrm>
                    <a:prstGeom prst="rect">
                      <a:avLst/>
                    </a:prstGeom>
                  </pic:spPr>
                </pic:pic>
              </a:graphicData>
            </a:graphic>
          </wp:inline>
        </w:drawing>
      </w:r>
      <w:r>
        <w:rPr>
          <w:rFonts w:ascii="Arial" w:hAnsi="Arial"/>
          <w:sz w:val="24"/>
          <w:szCs w:val="24"/>
        </w:rPr>
        <w:t>соответствии со способом, указанным в обращении); — назначить другое время для консультаций.</w:t>
      </w:r>
    </w:p>
    <w:p>
      <w:pPr>
        <w:pStyle w:val="Normal"/>
        <w:ind w:left="0" w:right="0" w:firstLine="709"/>
        <w:jc w:val="both"/>
        <w:rPr>
          <w:rFonts w:ascii="Arial" w:hAnsi="Arial"/>
          <w:sz w:val="24"/>
          <w:szCs w:val="24"/>
        </w:rPr>
      </w:pPr>
      <w:r>
        <w:rPr>
          <w:rFonts w:ascii="Arial" w:hAnsi="Arial"/>
          <w:sz w:val="24"/>
          <w:szCs w:val="24"/>
        </w:rPr>
        <w:t>22.8.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ind w:left="0" w:right="0" w:firstLine="709"/>
        <w:jc w:val="both"/>
        <w:rPr>
          <w:rFonts w:ascii="Arial" w:hAnsi="Arial"/>
          <w:sz w:val="24"/>
          <w:szCs w:val="24"/>
        </w:rPr>
      </w:pPr>
      <w:r>
        <w:rPr>
          <w:rFonts w:ascii="Arial" w:hAnsi="Arial"/>
          <w:sz w:val="24"/>
          <w:szCs w:val="24"/>
        </w:rPr>
        <w:t>22.9. Выдача заявителю результата предоставления государственной (муниципальной) услуги.</w:t>
      </w:r>
    </w:p>
    <w:p>
      <w:pPr>
        <w:pStyle w:val="Normal"/>
        <w:ind w:left="0" w:right="0" w:firstLine="709"/>
        <w:jc w:val="both"/>
        <w:rPr>
          <w:rFonts w:ascii="Arial" w:hAnsi="Arial"/>
          <w:sz w:val="24"/>
          <w:szCs w:val="24"/>
        </w:rPr>
      </w:pPr>
      <w:r>
        <w:rPr>
          <w:rFonts w:ascii="Arial" w:hAnsi="Arial"/>
          <w:sz w:val="24"/>
          <w:szCs w:val="24"/>
        </w:rPr>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w:t>
      </w:r>
      <w:r>
        <w:rPr>
          <w:rFonts w:ascii="Arial" w:hAnsi="Arial"/>
          <w:sz w:val="24"/>
          <w:szCs w:val="24"/>
        </w:rPr>
        <w:drawing>
          <wp:inline distT="0" distB="0" distL="0" distR="0">
            <wp:extent cx="156210" cy="103505"/>
            <wp:effectExtent l="0" t="0" r="0" b="0"/>
            <wp:docPr id="34" name="Изображение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Изображение37" descr=""/>
                    <pic:cNvPicPr>
                      <a:picLocks noChangeAspect="1" noChangeArrowheads="1"/>
                    </pic:cNvPicPr>
                  </pic:nvPicPr>
                  <pic:blipFill>
                    <a:blip r:embed="rId35"/>
                    <a:srcRect l="-2749" t="-4030" r="-2749" b="-4030"/>
                    <a:stretch>
                      <a:fillRect/>
                    </a:stretch>
                  </pic:blipFill>
                  <pic:spPr bwMode="auto">
                    <a:xfrm>
                      <a:off x="0" y="0"/>
                      <a:ext cx="156210" cy="103505"/>
                    </a:xfrm>
                    <a:prstGeom prst="rect">
                      <a:avLst/>
                    </a:prstGeom>
                  </pic:spPr>
                </pic:pic>
              </a:graphicData>
            </a:graphic>
          </wp:inline>
        </w:drawing>
      </w:r>
      <w:r>
        <w:rPr>
          <w:rFonts w:ascii="Arial" w:hAnsi="Arial"/>
          <w:sz w:val="24"/>
          <w:szCs w:val="24"/>
        </w:rPr>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pPr>
        <w:pStyle w:val="Normal"/>
        <w:ind w:left="0" w:right="0" w:firstLine="709"/>
        <w:jc w:val="both"/>
        <w:rPr>
          <w:rFonts w:ascii="Arial" w:hAnsi="Arial"/>
          <w:sz w:val="24"/>
          <w:szCs w:val="24"/>
        </w:rPr>
      </w:pPr>
      <w:r>
        <w:rPr>
          <w:rFonts w:ascii="Arial" w:hAnsi="Arial"/>
          <w:sz w:val="24"/>
          <w:szCs w:val="24"/>
        </w:rPr>
        <w:t>22.10.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pPr>
        <w:pStyle w:val="Normal"/>
        <w:ind w:left="0" w:right="0" w:firstLine="709"/>
        <w:jc w:val="both"/>
        <w:rPr>
          <w:rFonts w:ascii="Arial" w:hAnsi="Arial"/>
          <w:sz w:val="24"/>
          <w:szCs w:val="24"/>
        </w:rPr>
      </w:pPr>
      <w:r>
        <w:rPr>
          <w:rFonts w:ascii="Arial" w:hAnsi="Arial"/>
          <w:sz w:val="24"/>
          <w:szCs w:val="24"/>
        </w:rP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ind w:left="0" w:right="0" w:firstLine="709"/>
        <w:jc w:val="both"/>
        <w:rPr>
          <w:rFonts w:ascii="Arial" w:hAnsi="Arial"/>
          <w:sz w:val="24"/>
          <w:szCs w:val="24"/>
        </w:rPr>
      </w:pPr>
      <w:r>
        <w:rPr>
          <w:rFonts w:ascii="Arial" w:hAnsi="Arial"/>
          <w:sz w:val="24"/>
          <w:szCs w:val="24"/>
        </w:rPr>
        <w:t xml:space="preserve">22.12. Работник многофункционального центра осуществляет следующие действия: </w:t>
      </w:r>
    </w:p>
    <w:p>
      <w:pPr>
        <w:pStyle w:val="Normal"/>
        <w:ind w:left="0" w:right="0" w:firstLine="709"/>
        <w:jc w:val="both"/>
        <w:rPr>
          <w:rFonts w:ascii="Arial" w:hAnsi="Arial"/>
          <w:sz w:val="24"/>
          <w:szCs w:val="24"/>
        </w:rPr>
      </w:pPr>
      <w:r>
        <w:rPr>
          <w:rFonts w:ascii="Arial" w:hAnsi="Arial"/>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pPr>
        <w:pStyle w:val="Normal"/>
        <w:ind w:left="0" w:right="0" w:firstLine="709"/>
        <w:jc w:val="both"/>
        <w:rPr>
          <w:rFonts w:ascii="Arial" w:hAnsi="Arial"/>
          <w:sz w:val="24"/>
          <w:szCs w:val="24"/>
        </w:rPr>
      </w:pPr>
      <w:r>
        <w:rPr>
          <w:rFonts w:ascii="Arial" w:hAnsi="Arial"/>
          <w:sz w:val="24"/>
          <w:szCs w:val="24"/>
        </w:rPr>
        <w:t>- проверяет полномочия представителя заявителя (в случае обращения представителя заявителя);</w:t>
      </w:r>
    </w:p>
    <w:p>
      <w:pPr>
        <w:pStyle w:val="Normal"/>
        <w:ind w:left="0" w:right="0" w:firstLine="709"/>
        <w:jc w:val="both"/>
        <w:rPr>
          <w:rFonts w:ascii="Arial" w:hAnsi="Arial"/>
          <w:sz w:val="24"/>
          <w:szCs w:val="24"/>
        </w:rPr>
      </w:pPr>
      <w:r>
        <w:rPr>
          <w:rFonts w:ascii="Arial" w:hAnsi="Arial"/>
          <w:sz w:val="24"/>
          <w:szCs w:val="24"/>
        </w:rPr>
        <w:t>- определяет статус исполнения заявления о выдаче разрешения на ввод объекта в эксплуатацию в ГИС;</w:t>
      </w:r>
    </w:p>
    <w:p>
      <w:pPr>
        <w:pStyle w:val="Normal"/>
        <w:ind w:left="0" w:right="0" w:firstLine="709"/>
        <w:jc w:val="both"/>
        <w:rPr>
          <w:rFonts w:ascii="Arial" w:hAnsi="Arial"/>
          <w:sz w:val="24"/>
          <w:szCs w:val="24"/>
        </w:rPr>
      </w:pPr>
      <w:r>
        <w:rPr>
          <w:rFonts w:ascii="Arial" w:hAnsi="Arial"/>
          <w:sz w:val="24"/>
          <w:szCs w:val="24"/>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w:t>
        <w:tab/>
        <w:t xml:space="preserve">печати с изображением Государственного герба Российской Федерации); </w:t>
      </w:r>
    </w:p>
    <w:p>
      <w:pPr>
        <w:pStyle w:val="Normal"/>
        <w:ind w:left="0" w:right="0" w:firstLine="709"/>
        <w:jc w:val="both"/>
        <w:rPr>
          <w:rFonts w:ascii="Arial" w:hAnsi="Arial"/>
          <w:sz w:val="24"/>
          <w:szCs w:val="24"/>
        </w:rPr>
      </w:pPr>
      <w:r>
        <w:rPr>
          <w:rFonts w:ascii="Arial" w:hAnsi="Arial"/>
          <w:sz w:val="24"/>
          <w:szCs w:val="24"/>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w:t>
        <w:tab/>
        <w:t xml:space="preserve">печати с изображением Государственного герба Российской Федерации); </w:t>
      </w:r>
    </w:p>
    <w:p>
      <w:pPr>
        <w:pStyle w:val="Normal"/>
        <w:ind w:left="0" w:right="0" w:firstLine="709"/>
        <w:jc w:val="both"/>
        <w:rPr>
          <w:rFonts w:ascii="Arial" w:hAnsi="Arial"/>
          <w:sz w:val="24"/>
          <w:szCs w:val="24"/>
        </w:rPr>
      </w:pPr>
      <w:r>
        <w:rPr>
          <w:rFonts w:ascii="Arial" w:hAnsi="Arial"/>
          <w:sz w:val="24"/>
          <w:szCs w:val="24"/>
        </w:rPr>
        <w:t xml:space="preserve">- выдает документы заявителю, при необходимости запрашивает у заявителя подписи за каждый выданный документ; </w:t>
      </w:r>
    </w:p>
    <w:p>
      <w:pPr>
        <w:pStyle w:val="Normal"/>
        <w:ind w:left="0" w:right="0" w:firstLine="709"/>
        <w:jc w:val="both"/>
        <w:rPr>
          <w:rFonts w:ascii="Arial" w:hAnsi="Arial"/>
          <w:sz w:val="24"/>
          <w:szCs w:val="24"/>
        </w:rPr>
      </w:pPr>
      <w:r>
        <w:rPr>
          <w:rFonts w:ascii="Arial" w:hAnsi="Arial"/>
          <w:sz w:val="24"/>
          <w:szCs w:val="24"/>
        </w:rPr>
        <w:t>- запрашивает согласие заявителя на участие в смс-опросе для оценки качества предоставленных услуг многофункциональным центром.</w:t>
      </w:r>
    </w:p>
    <w:p>
      <w:pPr>
        <w:pStyle w:val="Normal"/>
        <w:jc w:val="both"/>
        <w:rPr>
          <w:rFonts w:ascii="Arial" w:hAnsi="Arial"/>
          <w:sz w:val="24"/>
          <w:szCs w:val="24"/>
        </w:rPr>
      </w:pPr>
      <w:r>
        <w:rPr>
          <w:rFonts w:ascii="Arial" w:hAnsi="Arial"/>
          <w:sz w:val="24"/>
          <w:szCs w:val="24"/>
        </w:rPr>
      </w:r>
    </w:p>
    <w:p>
      <w:pPr>
        <w:pStyle w:val="Normal"/>
        <w:jc w:val="center"/>
        <w:rPr>
          <w:rFonts w:ascii="Arial" w:hAnsi="Arial"/>
          <w:sz w:val="24"/>
          <w:szCs w:val="24"/>
        </w:rPr>
      </w:pPr>
      <w:r>
        <w:rPr>
          <w:rFonts w:ascii="Arial" w:hAnsi="Arial"/>
          <w:b/>
          <w:sz w:val="24"/>
          <w:szCs w:val="24"/>
          <w:lang w:val="en-US"/>
        </w:rPr>
        <w:t>III</w:t>
      </w:r>
      <w:r>
        <w:rPr>
          <w:rFonts w:ascii="Arial" w:hAnsi="Arial"/>
          <w:b/>
          <w:sz w:val="24"/>
          <w:szCs w:val="24"/>
        </w:rPr>
        <w:t>. Состав, последовательность и сроки выполнения административных процедур, требования к порядку их выполнения</w:t>
      </w:r>
    </w:p>
    <w:p>
      <w:pPr>
        <w:pStyle w:val="Normal"/>
        <w:jc w:val="center"/>
        <w:rPr>
          <w:rFonts w:ascii="Arial" w:hAnsi="Arial"/>
          <w:b/>
          <w:b/>
          <w:sz w:val="24"/>
          <w:szCs w:val="24"/>
        </w:rPr>
      </w:pPr>
      <w:r>
        <w:rPr>
          <w:rFonts w:ascii="Arial" w:hAnsi="Arial"/>
          <w:b/>
          <w:sz w:val="24"/>
          <w:szCs w:val="24"/>
        </w:rPr>
      </w:r>
    </w:p>
    <w:p>
      <w:pPr>
        <w:pStyle w:val="Normal"/>
        <w:ind w:left="0" w:right="0" w:firstLine="709"/>
        <w:jc w:val="both"/>
        <w:rPr>
          <w:rFonts w:ascii="Arial" w:hAnsi="Arial"/>
          <w:sz w:val="24"/>
          <w:szCs w:val="24"/>
        </w:rPr>
      </w:pPr>
      <w:r>
        <w:rPr>
          <w:rFonts w:ascii="Arial" w:hAnsi="Arial"/>
          <w:sz w:val="24"/>
          <w:szCs w:val="24"/>
        </w:rPr>
        <w:t>23. Состав, последовательность и сроки выполнения административных процедур (действий) при предоставлении муниципальной услуги.</w:t>
      </w:r>
    </w:p>
    <w:p>
      <w:pPr>
        <w:pStyle w:val="Normal"/>
        <w:ind w:left="0" w:right="0" w:firstLine="709"/>
        <w:jc w:val="both"/>
        <w:rPr>
          <w:rFonts w:ascii="Arial" w:hAnsi="Arial"/>
          <w:sz w:val="24"/>
          <w:szCs w:val="24"/>
        </w:rPr>
      </w:pPr>
      <w:r>
        <w:rPr>
          <w:rFonts w:ascii="Arial" w:hAnsi="Arial"/>
          <w:sz w:val="24"/>
          <w:szCs w:val="24"/>
        </w:rPr>
        <w:t>23.1. Перечень административных процедур:</w:t>
      </w:r>
    </w:p>
    <w:p>
      <w:pPr>
        <w:pStyle w:val="Normal"/>
        <w:ind w:left="0" w:right="0" w:firstLine="709"/>
        <w:jc w:val="both"/>
        <w:rPr>
          <w:rFonts w:ascii="Arial" w:hAnsi="Arial"/>
          <w:sz w:val="24"/>
          <w:szCs w:val="24"/>
        </w:rPr>
      </w:pPr>
      <w:r>
        <w:rPr>
          <w:rFonts w:ascii="Arial" w:hAnsi="Arial"/>
          <w:sz w:val="24"/>
          <w:szCs w:val="24"/>
        </w:rPr>
        <w:t xml:space="preserve">а) прием и регистрация заявления и документов, необходимых для предоставления муниципальной услуги; </w:t>
      </w:r>
    </w:p>
    <w:p>
      <w:pPr>
        <w:pStyle w:val="Normal"/>
        <w:ind w:left="0" w:right="0" w:firstLine="709"/>
        <w:jc w:val="both"/>
        <w:rPr>
          <w:rFonts w:ascii="Arial" w:hAnsi="Arial"/>
          <w:sz w:val="24"/>
          <w:szCs w:val="24"/>
        </w:rPr>
      </w:pPr>
      <w:r>
        <w:rPr>
          <w:rFonts w:ascii="Arial" w:hAnsi="Arial"/>
          <w:sz w:val="24"/>
          <w:szCs w:val="24"/>
        </w:rPr>
        <w:t>б) обработка и предварительное рассмотрение документов, необходимых для предоставления муниципальной услуги;</w:t>
      </w:r>
    </w:p>
    <w:p>
      <w:pPr>
        <w:pStyle w:val="Normal"/>
        <w:ind w:left="0" w:right="0" w:firstLine="709"/>
        <w:jc w:val="both"/>
        <w:rPr>
          <w:rFonts w:ascii="Arial" w:hAnsi="Arial"/>
          <w:sz w:val="24"/>
          <w:szCs w:val="24"/>
        </w:rPr>
      </w:pPr>
      <w:r>
        <w:rPr>
          <w:rFonts w:ascii="Arial" w:hAnsi="Arial"/>
          <w:sz w:val="24"/>
          <w:szCs w:val="24"/>
        </w:rPr>
        <w:t>в) формирование и направление межведомственных запросов в органы (организации), участвующие в предоставлении муниципальной услуги;</w:t>
      </w:r>
    </w:p>
    <w:p>
      <w:pPr>
        <w:pStyle w:val="Normal"/>
        <w:ind w:left="0" w:right="0" w:firstLine="709"/>
        <w:jc w:val="both"/>
        <w:rPr>
          <w:rFonts w:ascii="Arial" w:hAnsi="Arial"/>
          <w:sz w:val="24"/>
          <w:szCs w:val="24"/>
        </w:rPr>
      </w:pPr>
      <w:r>
        <w:rPr>
          <w:rFonts w:ascii="Arial" w:hAnsi="Arial"/>
          <w:sz w:val="24"/>
          <w:szCs w:val="24"/>
        </w:rPr>
        <w:t>г) определение возможности предоставления муниципальной услуги, подготовка проекта решения;</w:t>
      </w:r>
    </w:p>
    <w:p>
      <w:pPr>
        <w:pStyle w:val="Normal"/>
        <w:ind w:left="0" w:right="0" w:firstLine="709"/>
        <w:jc w:val="both"/>
        <w:rPr>
          <w:rFonts w:ascii="Arial" w:hAnsi="Arial"/>
          <w:sz w:val="24"/>
          <w:szCs w:val="24"/>
        </w:rPr>
      </w:pPr>
      <w:r>
        <w:rPr>
          <w:rFonts w:ascii="Arial" w:hAnsi="Arial"/>
          <w:sz w:val="24"/>
          <w:szCs w:val="24"/>
        </w:rPr>
        <w:t>д) принятие решения о предоставлении (об отказе в предоставлении) муниципальной услуги;</w:t>
      </w:r>
    </w:p>
    <w:p>
      <w:pPr>
        <w:pStyle w:val="Normal"/>
        <w:ind w:left="0" w:right="0" w:firstLine="709"/>
        <w:jc w:val="both"/>
        <w:rPr>
          <w:rFonts w:ascii="Arial" w:hAnsi="Arial"/>
          <w:sz w:val="24"/>
          <w:szCs w:val="24"/>
        </w:rPr>
      </w:pPr>
      <w:r>
        <w:rPr>
          <w:rFonts w:ascii="Arial" w:hAnsi="Arial"/>
          <w:sz w:val="24"/>
          <w:szCs w:val="24"/>
        </w:rPr>
        <w:t>е) подписание и направление (выдача) результата предоставления муниципальной услуги заявителю.</w:t>
      </w:r>
    </w:p>
    <w:p>
      <w:pPr>
        <w:pStyle w:val="Normal"/>
        <w:ind w:left="0" w:right="0" w:firstLine="709"/>
        <w:jc w:val="both"/>
        <w:rPr>
          <w:rFonts w:ascii="Arial" w:hAnsi="Arial"/>
          <w:sz w:val="24"/>
          <w:szCs w:val="24"/>
        </w:rPr>
      </w:pPr>
      <w:r>
        <w:rPr>
          <w:rFonts w:ascii="Arial" w:hAnsi="Arial"/>
          <w:sz w:val="24"/>
          <w:szCs w:val="24"/>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 8 к настоящему административному регламенту.</w:t>
      </w:r>
    </w:p>
    <w:p>
      <w:pPr>
        <w:pStyle w:val="Normal"/>
        <w:ind w:left="20" w:right="8" w:firstLine="709"/>
        <w:jc w:val="both"/>
        <w:rPr>
          <w:rFonts w:ascii="Arial" w:hAnsi="Arial"/>
          <w:sz w:val="24"/>
          <w:szCs w:val="24"/>
        </w:rPr>
      </w:pPr>
      <w:r>
        <w:rPr>
          <w:rFonts w:ascii="Arial" w:hAnsi="Arial"/>
          <w:sz w:val="24"/>
          <w:szCs w:val="24"/>
        </w:rPr>
      </w:r>
    </w:p>
    <w:p>
      <w:pPr>
        <w:pStyle w:val="Normal"/>
        <w:spacing w:lineRule="auto" w:line="252"/>
        <w:jc w:val="center"/>
        <w:rPr>
          <w:rFonts w:ascii="Arial" w:hAnsi="Arial"/>
          <w:sz w:val="24"/>
          <w:szCs w:val="24"/>
        </w:rPr>
      </w:pPr>
      <w:r>
        <w:rPr>
          <w:rFonts w:ascii="Arial" w:hAnsi="Arial"/>
          <w:b/>
          <w:sz w:val="24"/>
          <w:szCs w:val="24"/>
        </w:rPr>
        <w:t xml:space="preserve">IV. Порядок и формы контроля за исполнением административного </w:t>
      </w:r>
      <w:r>
        <w:rPr>
          <w:rFonts w:ascii="Arial" w:hAnsi="Arial"/>
          <w:sz w:val="24"/>
          <w:szCs w:val="24"/>
        </w:rPr>
        <w:drawing>
          <wp:inline distT="0" distB="0" distL="0" distR="0">
            <wp:extent cx="15240" cy="15240"/>
            <wp:effectExtent l="0" t="0" r="0" b="0"/>
            <wp:docPr id="35" name="Изображение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Изображение38" descr=""/>
                    <pic:cNvPicPr>
                      <a:picLocks noChangeAspect="1" noChangeArrowheads="1"/>
                    </pic:cNvPicPr>
                  </pic:nvPicPr>
                  <pic:blipFill>
                    <a:blip r:embed="rId36"/>
                    <a:srcRect l="-61538" t="-61538" r="-61538" b="-61538"/>
                    <a:stretch>
                      <a:fillRect/>
                    </a:stretch>
                  </pic:blipFill>
                  <pic:spPr bwMode="auto">
                    <a:xfrm>
                      <a:off x="0" y="0"/>
                      <a:ext cx="15240" cy="15240"/>
                    </a:xfrm>
                    <a:prstGeom prst="rect">
                      <a:avLst/>
                    </a:prstGeom>
                  </pic:spPr>
                </pic:pic>
              </a:graphicData>
            </a:graphic>
          </wp:inline>
        </w:drawing>
      </w:r>
      <w:r>
        <w:rPr>
          <w:rFonts w:ascii="Arial" w:hAnsi="Arial"/>
          <w:b/>
          <w:sz w:val="24"/>
          <w:szCs w:val="24"/>
        </w:rPr>
        <w:t>регламента</w:t>
      </w:r>
    </w:p>
    <w:p>
      <w:pPr>
        <w:pStyle w:val="Normal"/>
        <w:ind w:left="0" w:right="0" w:firstLine="709"/>
        <w:jc w:val="both"/>
        <w:rPr>
          <w:rFonts w:ascii="Arial" w:hAnsi="Arial"/>
          <w:b/>
          <w:b/>
          <w:sz w:val="24"/>
          <w:szCs w:val="24"/>
        </w:rPr>
      </w:pPr>
      <w:r>
        <w:rPr>
          <w:rFonts w:ascii="Arial" w:hAnsi="Arial"/>
          <w:b/>
          <w:sz w:val="24"/>
          <w:szCs w:val="24"/>
        </w:rPr>
      </w:r>
    </w:p>
    <w:p>
      <w:pPr>
        <w:pStyle w:val="Normal"/>
        <w:ind w:left="0" w:right="0" w:firstLine="709"/>
        <w:jc w:val="both"/>
        <w:rPr>
          <w:rFonts w:ascii="Arial" w:hAnsi="Arial"/>
          <w:sz w:val="24"/>
          <w:szCs w:val="24"/>
        </w:rPr>
      </w:pPr>
      <w:r>
        <w:rPr>
          <w:rFonts w:ascii="Arial" w:hAnsi="Arial"/>
          <w:sz w:val="24"/>
          <w:szCs w:val="24"/>
        </w:rPr>
        <w:t>24.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pPr>
        <w:pStyle w:val="Normal"/>
        <w:ind w:left="0" w:right="0" w:firstLine="709"/>
        <w:jc w:val="both"/>
        <w:rPr>
          <w:rFonts w:ascii="Arial" w:hAnsi="Arial"/>
          <w:sz w:val="24"/>
          <w:szCs w:val="24"/>
        </w:rPr>
      </w:pPr>
      <w:r>
        <w:rPr>
          <w:rFonts w:ascii="Arial" w:hAnsi="Arial"/>
          <w:sz w:val="24"/>
          <w:szCs w:val="24"/>
        </w:rPr>
        <w:t>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pPr>
        <w:pStyle w:val="Normal"/>
        <w:ind w:left="0" w:right="0" w:firstLine="709"/>
        <w:jc w:val="both"/>
        <w:rPr>
          <w:rFonts w:ascii="Arial" w:hAnsi="Arial"/>
          <w:sz w:val="24"/>
          <w:szCs w:val="24"/>
        </w:rPr>
      </w:pPr>
      <w:r>
        <w:rPr>
          <w:rFonts w:ascii="Arial" w:hAnsi="Arial"/>
          <w:sz w:val="24"/>
          <w:szCs w:val="24"/>
        </w:rPr>
        <w:t>24.2.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pPr>
        <w:pStyle w:val="Normal"/>
        <w:ind w:left="0" w:right="0" w:firstLine="709"/>
        <w:jc w:val="both"/>
        <w:rPr>
          <w:rFonts w:ascii="Arial" w:hAnsi="Arial"/>
          <w:sz w:val="24"/>
          <w:szCs w:val="24"/>
        </w:rPr>
      </w:pPr>
      <w:r>
        <w:rPr>
          <w:rFonts w:ascii="Arial" w:hAnsi="Arial"/>
          <w:sz w:val="24"/>
          <w:szCs w:val="24"/>
        </w:rPr>
        <w:t>24.3.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ind w:left="20" w:right="8" w:hanging="0"/>
        <w:jc w:val="both"/>
        <w:rPr>
          <w:rFonts w:ascii="Arial" w:hAnsi="Arial"/>
          <w:sz w:val="24"/>
          <w:szCs w:val="24"/>
        </w:rPr>
      </w:pPr>
      <w:r>
        <w:rPr>
          <w:rFonts w:ascii="Arial" w:hAnsi="Arial"/>
          <w:sz w:val="24"/>
          <w:szCs w:val="24"/>
        </w:rPr>
      </w:r>
    </w:p>
    <w:p>
      <w:pPr>
        <w:pStyle w:val="Normal"/>
        <w:jc w:val="center"/>
        <w:rPr>
          <w:rFonts w:ascii="Arial" w:hAnsi="Arial"/>
          <w:sz w:val="24"/>
          <w:szCs w:val="24"/>
        </w:rPr>
      </w:pPr>
      <w:r>
        <w:rPr>
          <w:rFonts w:ascii="Arial" w:hAnsi="Arial"/>
          <w:b/>
          <w:sz w:val="24"/>
          <w:szCs w:val="24"/>
        </w:rPr>
        <w:t>25. Порядок и периодичность осуществления плановых и внеплановых проверок полноты и качества предоставления муниципальной услуги</w:t>
      </w:r>
    </w:p>
    <w:p>
      <w:pPr>
        <w:pStyle w:val="Normal"/>
        <w:jc w:val="center"/>
        <w:rPr>
          <w:rFonts w:ascii="Arial" w:hAnsi="Arial"/>
          <w:b/>
          <w:b/>
          <w:sz w:val="24"/>
          <w:szCs w:val="24"/>
        </w:rPr>
      </w:pPr>
      <w:r>
        <w:rPr>
          <w:rFonts w:ascii="Arial" w:hAnsi="Arial"/>
          <w:b/>
          <w:sz w:val="24"/>
          <w:szCs w:val="24"/>
        </w:rPr>
      </w:r>
    </w:p>
    <w:p>
      <w:pPr>
        <w:pStyle w:val="Normal"/>
        <w:ind w:left="0" w:right="0" w:firstLine="709"/>
        <w:jc w:val="both"/>
        <w:rPr>
          <w:rFonts w:ascii="Arial" w:hAnsi="Arial"/>
          <w:sz w:val="24"/>
          <w:szCs w:val="24"/>
        </w:rPr>
      </w:pPr>
      <w:r>
        <w:rPr>
          <w:rFonts w:ascii="Arial" w:hAnsi="Arial"/>
          <w:sz w:val="24"/>
          <w:szCs w:val="24"/>
        </w:rPr>
        <w:t>25.1. 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pPr>
        <w:pStyle w:val="Normal"/>
        <w:ind w:left="0" w:right="0" w:firstLine="709"/>
        <w:jc w:val="both"/>
        <w:rPr>
          <w:rFonts w:ascii="Arial" w:hAnsi="Arial"/>
          <w:sz w:val="24"/>
          <w:szCs w:val="24"/>
        </w:rPr>
      </w:pPr>
      <w:r>
        <w:rPr>
          <w:rFonts w:ascii="Arial" w:hAnsi="Arial"/>
          <w:sz w:val="24"/>
          <w:szCs w:val="24"/>
        </w:rPr>
        <w:t>25.2. При плановой проверке полноты и качества предоставления услуги по контролю подлежат:</w:t>
      </w:r>
    </w:p>
    <w:p>
      <w:pPr>
        <w:pStyle w:val="Normal"/>
        <w:ind w:left="0" w:right="0" w:firstLine="709"/>
        <w:jc w:val="both"/>
        <w:rPr>
          <w:rFonts w:ascii="Arial" w:hAnsi="Arial"/>
          <w:sz w:val="24"/>
          <w:szCs w:val="24"/>
        </w:rPr>
      </w:pPr>
      <w:r>
        <w:rPr>
          <w:rFonts w:ascii="Arial" w:hAnsi="Arial"/>
          <w:sz w:val="24"/>
          <w:szCs w:val="24"/>
        </w:rPr>
        <w:t>а) соблюдение сроков предоставления услуги;</w:t>
      </w:r>
    </w:p>
    <w:p>
      <w:pPr>
        <w:pStyle w:val="Normal"/>
        <w:ind w:left="0" w:right="0" w:firstLine="709"/>
        <w:jc w:val="both"/>
        <w:rPr>
          <w:rFonts w:ascii="Arial" w:hAnsi="Arial"/>
          <w:sz w:val="24"/>
          <w:szCs w:val="24"/>
        </w:rPr>
      </w:pPr>
      <w:r>
        <w:rPr>
          <w:rFonts w:ascii="Arial" w:hAnsi="Arial"/>
          <w:sz w:val="24"/>
          <w:szCs w:val="24"/>
        </w:rPr>
        <w:t>б) соблюдение положений настоящего административного регламента;</w:t>
      </w:r>
    </w:p>
    <w:p>
      <w:pPr>
        <w:pStyle w:val="Normal"/>
        <w:ind w:left="0" w:right="0" w:firstLine="709"/>
        <w:jc w:val="both"/>
        <w:rPr>
          <w:rFonts w:ascii="Arial" w:hAnsi="Arial"/>
          <w:sz w:val="24"/>
          <w:szCs w:val="24"/>
        </w:rPr>
      </w:pPr>
      <w:r>
        <w:rPr>
          <w:rFonts w:ascii="Arial" w:hAnsi="Arial"/>
          <w:sz w:val="24"/>
          <w:szCs w:val="24"/>
        </w:rPr>
        <w:t>в) правильность и обоснованность принятого решения об отказе в предоставлении услуги.</w:t>
      </w:r>
    </w:p>
    <w:p>
      <w:pPr>
        <w:pStyle w:val="Normal"/>
        <w:ind w:left="0" w:right="0" w:firstLine="709"/>
        <w:jc w:val="both"/>
        <w:rPr>
          <w:rFonts w:ascii="Arial" w:hAnsi="Arial"/>
          <w:sz w:val="24"/>
          <w:szCs w:val="24"/>
        </w:rPr>
      </w:pPr>
      <w:r>
        <w:rPr>
          <w:rFonts w:ascii="Arial" w:hAnsi="Arial"/>
          <w:sz w:val="24"/>
          <w:szCs w:val="24"/>
        </w:rPr>
        <w:t>25 3. Основанием для проведения внеплановых проверок являются:</w:t>
      </w:r>
    </w:p>
    <w:p>
      <w:pPr>
        <w:pStyle w:val="Normal"/>
        <w:ind w:left="0" w:right="0" w:firstLine="709"/>
        <w:jc w:val="both"/>
        <w:rPr>
          <w:rFonts w:ascii="Arial" w:hAnsi="Arial"/>
          <w:sz w:val="24"/>
          <w:szCs w:val="24"/>
        </w:rPr>
      </w:pPr>
      <w:r>
        <w:rPr>
          <w:rFonts w:ascii="Arial" w:hAnsi="Arial"/>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r>
        <w:rPr>
          <w:rFonts w:ascii="Arial" w:hAnsi="Arial"/>
          <w:sz w:val="24"/>
          <w:szCs w:val="24"/>
        </w:rPr>
        <w:drawing>
          <wp:inline distT="0" distB="0" distL="0" distR="0">
            <wp:extent cx="15240" cy="15240"/>
            <wp:effectExtent l="0" t="0" r="0" b="0"/>
            <wp:docPr id="36" name="Изображение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Изображение39" descr=""/>
                    <pic:cNvPicPr>
                      <a:picLocks noChangeAspect="1" noChangeArrowheads="1"/>
                    </pic:cNvPicPr>
                  </pic:nvPicPr>
                  <pic:blipFill>
                    <a:blip r:embed="rId37"/>
                    <a:srcRect l="-61538" t="-61538" r="-61538" b="-61538"/>
                    <a:stretch>
                      <a:fillRect/>
                    </a:stretch>
                  </pic:blipFill>
                  <pic:spPr bwMode="auto">
                    <a:xfrm>
                      <a:off x="0" y="0"/>
                      <a:ext cx="15240" cy="15240"/>
                    </a:xfrm>
                    <a:prstGeom prst="rect">
                      <a:avLst/>
                    </a:prstGeom>
                  </pic:spPr>
                </pic:pic>
              </a:graphicData>
            </a:graphic>
          </wp:inline>
        </w:drawing>
      </w:r>
    </w:p>
    <w:p>
      <w:pPr>
        <w:pStyle w:val="Normal"/>
        <w:ind w:left="0" w:right="0" w:firstLine="709"/>
        <w:jc w:val="both"/>
        <w:rPr>
          <w:rFonts w:ascii="Arial" w:hAnsi="Arial"/>
          <w:sz w:val="24"/>
          <w:szCs w:val="24"/>
        </w:rPr>
      </w:pPr>
      <w:r>
        <w:rPr>
          <w:rFonts w:ascii="Arial" w:hAnsi="Arial"/>
          <w:sz w:val="24"/>
          <w:szCs w:val="24"/>
        </w:rPr>
        <w:t>б) обращения граждан и юридических лиц на нарушения законодательства, в том числе на качество предоставления услуги.</w:t>
      </w:r>
    </w:p>
    <w:p>
      <w:pPr>
        <w:pStyle w:val="Normal"/>
        <w:ind w:left="20" w:right="8" w:hanging="0"/>
        <w:jc w:val="both"/>
        <w:rPr>
          <w:rFonts w:ascii="Arial" w:hAnsi="Arial"/>
          <w:sz w:val="24"/>
          <w:szCs w:val="24"/>
        </w:rPr>
      </w:pPr>
      <w:r>
        <w:rPr>
          <w:rFonts w:ascii="Arial" w:hAnsi="Arial"/>
          <w:sz w:val="24"/>
          <w:szCs w:val="24"/>
        </w:rPr>
      </w:r>
    </w:p>
    <w:p>
      <w:pPr>
        <w:pStyle w:val="Normal"/>
        <w:ind w:left="0" w:right="0" w:firstLine="220"/>
        <w:jc w:val="center"/>
        <w:rPr>
          <w:rFonts w:ascii="Arial" w:hAnsi="Arial"/>
          <w:sz w:val="24"/>
          <w:szCs w:val="24"/>
        </w:rPr>
      </w:pPr>
      <w:r>
        <w:rPr>
          <w:rFonts w:ascii="Arial" w:hAnsi="Arial"/>
          <w:b/>
          <w:sz w:val="24"/>
          <w:szCs w:val="24"/>
        </w:rPr>
        <w:t>26. 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pPr>
        <w:pStyle w:val="Normal"/>
        <w:ind w:left="0" w:right="0" w:firstLine="709"/>
        <w:jc w:val="both"/>
        <w:rPr>
          <w:rFonts w:ascii="Arial" w:hAnsi="Arial"/>
          <w:b/>
          <w:b/>
          <w:sz w:val="24"/>
          <w:szCs w:val="24"/>
        </w:rPr>
      </w:pPr>
      <w:r>
        <w:rPr>
          <w:rFonts w:ascii="Arial" w:hAnsi="Arial"/>
          <w:b/>
          <w:sz w:val="24"/>
          <w:szCs w:val="24"/>
        </w:rPr>
      </w:r>
    </w:p>
    <w:p>
      <w:pPr>
        <w:pStyle w:val="Normal"/>
        <w:ind w:left="0" w:right="0" w:firstLine="709"/>
        <w:jc w:val="both"/>
        <w:rPr>
          <w:rFonts w:ascii="Arial" w:hAnsi="Arial"/>
          <w:sz w:val="24"/>
          <w:szCs w:val="24"/>
        </w:rPr>
      </w:pPr>
      <w:r>
        <w:rPr>
          <w:rFonts w:ascii="Arial" w:hAnsi="Arial"/>
          <w:sz w:val="24"/>
          <w:szCs w:val="24"/>
        </w:rPr>
        <w:t>26.1. 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pPr>
        <w:pStyle w:val="Normal"/>
        <w:ind w:left="0" w:right="0" w:firstLine="709"/>
        <w:jc w:val="both"/>
        <w:rPr>
          <w:rFonts w:ascii="Arial" w:hAnsi="Arial"/>
          <w:sz w:val="24"/>
          <w:szCs w:val="24"/>
        </w:rPr>
      </w:pPr>
      <w:r>
        <w:rPr>
          <w:rFonts w:ascii="Arial" w:hAnsi="Arial"/>
          <w:sz w:val="24"/>
          <w:szCs w:val="24"/>
        </w:rPr>
        <w:t>26.2.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pPr>
        <w:pStyle w:val="Normal"/>
        <w:ind w:left="0" w:right="0" w:firstLine="709"/>
        <w:jc w:val="both"/>
        <w:rPr>
          <w:rFonts w:ascii="Arial" w:hAnsi="Arial"/>
          <w:sz w:val="24"/>
          <w:szCs w:val="24"/>
        </w:rPr>
      </w:pPr>
      <w:r>
        <w:rPr>
          <w:rFonts w:ascii="Arial" w:hAnsi="Arial"/>
          <w:sz w:val="24"/>
          <w:szCs w:val="24"/>
        </w:rPr>
        <w:t>26.3.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ind w:left="0" w:right="0" w:firstLine="709"/>
        <w:jc w:val="both"/>
        <w:rPr>
          <w:rFonts w:ascii="Arial" w:hAnsi="Arial"/>
          <w:sz w:val="24"/>
          <w:szCs w:val="24"/>
        </w:rPr>
      </w:pPr>
      <w:r>
        <w:rPr>
          <w:rFonts w:ascii="Arial" w:hAnsi="Arial"/>
          <w:sz w:val="24"/>
          <w:szCs w:val="24"/>
        </w:rPr>
        <w:t>26.4.Требованиями к порядку и формам текущего контроля за предоставлением муниципальной услуги являются независимость, тщательность.</w:t>
      </w:r>
    </w:p>
    <w:p>
      <w:pPr>
        <w:pStyle w:val="Normal"/>
        <w:ind w:left="0" w:right="0" w:firstLine="709"/>
        <w:jc w:val="both"/>
        <w:rPr>
          <w:rFonts w:ascii="Arial" w:hAnsi="Arial"/>
          <w:sz w:val="24"/>
          <w:szCs w:val="24"/>
        </w:rPr>
      </w:pPr>
      <w:r>
        <w:rPr>
          <w:rFonts w:ascii="Arial" w:hAnsi="Arial"/>
          <w:sz w:val="24"/>
          <w:szCs w:val="24"/>
        </w:rPr>
        <w:t>26.5.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pPr>
        <w:pStyle w:val="Normal"/>
        <w:ind w:left="0" w:right="0" w:firstLine="709"/>
        <w:jc w:val="both"/>
        <w:rPr>
          <w:rFonts w:ascii="Arial" w:hAnsi="Arial"/>
          <w:sz w:val="24"/>
          <w:szCs w:val="24"/>
        </w:rPr>
      </w:pPr>
      <w:r>
        <w:rPr>
          <w:rFonts w:ascii="Arial" w:hAnsi="Arial"/>
          <w:sz w:val="24"/>
          <w:szCs w:val="24"/>
        </w:rPr>
        <w:t>26.6.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pPr>
        <w:pStyle w:val="Normal"/>
        <w:ind w:left="0" w:right="0" w:firstLine="709"/>
        <w:jc w:val="both"/>
        <w:rPr>
          <w:rFonts w:ascii="Arial" w:hAnsi="Arial"/>
          <w:sz w:val="24"/>
          <w:szCs w:val="24"/>
        </w:rPr>
      </w:pPr>
      <w:r>
        <w:rPr>
          <w:rFonts w:ascii="Arial" w:hAnsi="Arial"/>
          <w:sz w:val="24"/>
          <w:szCs w:val="24"/>
        </w:rPr>
        <w:t>26.7.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pPr>
        <w:pStyle w:val="Normal"/>
        <w:ind w:left="0" w:right="0" w:firstLine="709"/>
        <w:jc w:val="both"/>
        <w:rPr>
          <w:rFonts w:ascii="Arial" w:hAnsi="Arial"/>
          <w:sz w:val="24"/>
          <w:szCs w:val="24"/>
        </w:rPr>
      </w:pPr>
      <w:r>
        <w:rPr>
          <w:rFonts w:ascii="Arial" w:hAnsi="Arial"/>
          <w:sz w:val="24"/>
          <w:szCs w:val="24"/>
        </w:rPr>
        <w:t>26.8.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pPr>
        <w:pStyle w:val="Normal"/>
        <w:ind w:left="0" w:right="0" w:firstLine="709"/>
        <w:jc w:val="both"/>
        <w:rPr>
          <w:rFonts w:ascii="Arial" w:hAnsi="Arial"/>
          <w:sz w:val="24"/>
          <w:szCs w:val="24"/>
        </w:rPr>
      </w:pPr>
      <w:r>
        <w:rPr>
          <w:rFonts w:ascii="Arial" w:hAnsi="Arial"/>
          <w:sz w:val="24"/>
          <w:szCs w:val="24"/>
        </w:rPr>
        <w:t>26.9. 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pPr>
        <w:pStyle w:val="Normal"/>
        <w:ind w:left="0" w:right="0" w:firstLine="709"/>
        <w:jc w:val="both"/>
        <w:rPr>
          <w:rFonts w:ascii="Arial" w:hAnsi="Arial"/>
          <w:sz w:val="24"/>
          <w:szCs w:val="24"/>
        </w:rPr>
      </w:pPr>
      <w:r>
        <w:rPr>
          <w:rFonts w:ascii="Arial" w:hAnsi="Arial"/>
          <w:sz w:val="24"/>
          <w:szCs w:val="24"/>
        </w:rPr>
        <w:t xml:space="preserve">26.10 Контроль за предоставлением муниципальной услуги, в том числе со </w:t>
      </w:r>
      <w:r>
        <w:rPr>
          <w:rFonts w:ascii="Arial" w:hAnsi="Arial"/>
          <w:sz w:val="24"/>
          <w:szCs w:val="24"/>
        </w:rPr>
        <w:drawing>
          <wp:inline distT="0" distB="0" distL="0" distR="0">
            <wp:extent cx="15240" cy="15240"/>
            <wp:effectExtent l="0" t="0" r="0" b="0"/>
            <wp:docPr id="37" name="Изображение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Изображение40" descr=""/>
                    <pic:cNvPicPr>
                      <a:picLocks noChangeAspect="1" noChangeArrowheads="1"/>
                    </pic:cNvPicPr>
                  </pic:nvPicPr>
                  <pic:blipFill>
                    <a:blip r:embed="rId38"/>
                    <a:srcRect l="-61538" t="-61538" r="-61538" b="-61538"/>
                    <a:stretch>
                      <a:fillRect/>
                    </a:stretch>
                  </pic:blipFill>
                  <pic:spPr bwMode="auto">
                    <a:xfrm>
                      <a:off x="0" y="0"/>
                      <a:ext cx="15240" cy="15240"/>
                    </a:xfrm>
                    <a:prstGeom prst="rect">
                      <a:avLst/>
                    </a:prstGeom>
                  </pic:spPr>
                </pic:pic>
              </a:graphicData>
            </a:graphic>
          </wp:inline>
        </w:drawing>
      </w:r>
      <w:r>
        <w:rPr>
          <w:rFonts w:ascii="Arial" w:hAnsi="Arial"/>
          <w:sz w:val="24"/>
          <w:szCs w:val="24"/>
        </w:rPr>
        <w:t>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pPr>
        <w:pStyle w:val="Normal"/>
        <w:jc w:val="both"/>
        <w:rPr>
          <w:rFonts w:ascii="Arial" w:hAnsi="Arial"/>
          <w:sz w:val="24"/>
          <w:szCs w:val="24"/>
        </w:rPr>
      </w:pPr>
      <w:r>
        <w:rPr>
          <w:rFonts w:ascii="Arial" w:hAnsi="Arial"/>
          <w:sz w:val="24"/>
          <w:szCs w:val="24"/>
        </w:rPr>
      </w:r>
    </w:p>
    <w:p>
      <w:pPr>
        <w:pStyle w:val="Normal"/>
        <w:ind w:left="0" w:right="0" w:hanging="10"/>
        <w:jc w:val="center"/>
        <w:rPr>
          <w:rFonts w:ascii="Arial" w:hAnsi="Arial"/>
          <w:sz w:val="24"/>
          <w:szCs w:val="24"/>
        </w:rPr>
      </w:pPr>
      <w:r>
        <w:rPr>
          <w:rFonts w:ascii="Arial" w:hAnsi="Arial"/>
          <w:b/>
          <w:sz w:val="24"/>
          <w:szCs w:val="24"/>
        </w:rPr>
        <w:t>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r>
        <w:rPr>
          <w:rFonts w:ascii="Arial" w:hAnsi="Arial"/>
          <w:sz w:val="24"/>
          <w:szCs w:val="24"/>
        </w:rPr>
        <w:drawing>
          <wp:inline distT="0" distB="0" distL="0" distR="0">
            <wp:extent cx="15240" cy="15240"/>
            <wp:effectExtent l="0" t="0" r="0" b="0"/>
            <wp:docPr id="38" name="Изображение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Изображение41" descr=""/>
                    <pic:cNvPicPr>
                      <a:picLocks noChangeAspect="1" noChangeArrowheads="1"/>
                    </pic:cNvPicPr>
                  </pic:nvPicPr>
                  <pic:blipFill>
                    <a:blip r:embed="rId39"/>
                    <a:srcRect l="-61538" t="-61538" r="-61538" b="-61538"/>
                    <a:stretch>
                      <a:fillRect/>
                    </a:stretch>
                  </pic:blipFill>
                  <pic:spPr bwMode="auto">
                    <a:xfrm>
                      <a:off x="0" y="0"/>
                      <a:ext cx="15240" cy="15240"/>
                    </a:xfrm>
                    <a:prstGeom prst="rect">
                      <a:avLst/>
                    </a:prstGeom>
                  </pic:spPr>
                </pic:pic>
              </a:graphicData>
            </a:graphic>
          </wp:inline>
        </w:drawing>
      </w:r>
    </w:p>
    <w:p>
      <w:pPr>
        <w:pStyle w:val="Normal"/>
        <w:ind w:left="0" w:right="0" w:hanging="10"/>
        <w:jc w:val="center"/>
        <w:rPr>
          <w:rFonts w:ascii="Arial" w:hAnsi="Arial"/>
          <w:b/>
          <w:b/>
          <w:sz w:val="24"/>
          <w:szCs w:val="24"/>
        </w:rPr>
      </w:pPr>
      <w:r>
        <w:rPr>
          <w:rFonts w:ascii="Arial" w:hAnsi="Arial"/>
          <w:b/>
          <w:sz w:val="24"/>
          <w:szCs w:val="24"/>
        </w:rPr>
      </w:r>
    </w:p>
    <w:p>
      <w:pPr>
        <w:pStyle w:val="Normal"/>
        <w:ind w:left="0" w:right="0" w:firstLine="709"/>
        <w:jc w:val="both"/>
        <w:rPr>
          <w:rFonts w:ascii="Arial" w:hAnsi="Arial"/>
          <w:sz w:val="24"/>
          <w:szCs w:val="24"/>
        </w:rPr>
      </w:pPr>
      <w:r>
        <w:rPr>
          <w:rFonts w:ascii="Arial" w:hAnsi="Arial"/>
          <w:sz w:val="24"/>
          <w:szCs w:val="24"/>
        </w:rPr>
        <w:t>27. Досудебный (внесудебный) порядок обжалования решений и действий (бездействия) администрации, МФЦ, а также их работников.</w:t>
      </w:r>
    </w:p>
    <w:p>
      <w:pPr>
        <w:pStyle w:val="Normal"/>
        <w:ind w:left="0" w:right="0" w:firstLine="709"/>
        <w:jc w:val="both"/>
        <w:rPr>
          <w:rFonts w:ascii="Arial" w:hAnsi="Arial"/>
          <w:sz w:val="24"/>
          <w:szCs w:val="24"/>
        </w:rPr>
      </w:pPr>
      <w:r>
        <w:rPr>
          <w:rFonts w:ascii="Arial" w:hAnsi="Arial"/>
          <w:sz w:val="24"/>
          <w:szCs w:val="24"/>
        </w:rPr>
        <w:t>27.1. 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ind w:left="0" w:right="0" w:firstLine="709"/>
        <w:jc w:val="both"/>
        <w:rPr>
          <w:rFonts w:ascii="Arial" w:hAnsi="Arial"/>
          <w:sz w:val="24"/>
          <w:szCs w:val="24"/>
        </w:rPr>
      </w:pPr>
      <w:r>
        <w:rPr>
          <w:rFonts w:ascii="Arial" w:hAnsi="Arial"/>
          <w:sz w:val="24"/>
          <w:szCs w:val="24"/>
        </w:rPr>
        <w:t>27.2.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ind w:left="0" w:right="0" w:firstLine="709"/>
        <w:jc w:val="both"/>
        <w:rPr>
          <w:rFonts w:ascii="Arial" w:hAnsi="Arial"/>
          <w:sz w:val="24"/>
          <w:szCs w:val="24"/>
        </w:rPr>
      </w:pPr>
      <w:r>
        <w:rPr>
          <w:rFonts w:ascii="Arial" w:hAnsi="Arial"/>
          <w:sz w:val="24"/>
          <w:szCs w:val="24"/>
        </w:rPr>
        <w:t>в уполномоченный орган государственной власти, орган местного самоуправления, организации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к руководителю многофункционального центра на решения и действия (бездействие) работника многофункционального центра; к учредителю многофункционального центра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ind w:left="0" w:right="0" w:firstLine="709"/>
        <w:jc w:val="both"/>
        <w:rPr>
          <w:rFonts w:ascii="Arial" w:hAnsi="Arial"/>
          <w:sz w:val="24"/>
          <w:szCs w:val="24"/>
        </w:rPr>
      </w:pPr>
      <w:r>
        <w:rPr>
          <w:rFonts w:ascii="Arial" w:hAnsi="Arial"/>
          <w:sz w:val="24"/>
          <w:szCs w:val="24"/>
        </w:rPr>
        <w:t>28.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ind w:left="0" w:right="0" w:firstLine="709"/>
        <w:jc w:val="both"/>
        <w:rPr>
          <w:rFonts w:ascii="Arial" w:hAnsi="Arial"/>
          <w:sz w:val="24"/>
          <w:szCs w:val="24"/>
        </w:rPr>
      </w:pPr>
      <w:r>
        <w:rPr>
          <w:rFonts w:ascii="Arial" w:hAnsi="Arial"/>
          <w:sz w:val="24"/>
          <w:szCs w:val="24"/>
        </w:rPr>
        <w:t xml:space="preserve">28.1.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w:t>
      </w:r>
      <w:r>
        <w:rPr>
          <w:rFonts w:ascii="Arial" w:hAnsi="Arial"/>
          <w:sz w:val="24"/>
          <w:szCs w:val="24"/>
        </w:rPr>
        <w:drawing>
          <wp:inline distT="0" distB="0" distL="0" distR="0">
            <wp:extent cx="15240" cy="15240"/>
            <wp:effectExtent l="0" t="0" r="0" b="0"/>
            <wp:docPr id="39" name="Изображение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Изображение42" descr=""/>
                    <pic:cNvPicPr>
                      <a:picLocks noChangeAspect="1" noChangeArrowheads="1"/>
                    </pic:cNvPicPr>
                  </pic:nvPicPr>
                  <pic:blipFill>
                    <a:blip r:embed="rId40"/>
                    <a:srcRect l="-61538" t="-61538" r="-61538" b="-61538"/>
                    <a:stretch>
                      <a:fillRect/>
                    </a:stretch>
                  </pic:blipFill>
                  <pic:spPr bwMode="auto">
                    <a:xfrm>
                      <a:off x="0" y="0"/>
                      <a:ext cx="15240" cy="15240"/>
                    </a:xfrm>
                    <a:prstGeom prst="rect">
                      <a:avLst/>
                    </a:prstGeom>
                  </pic:spPr>
                </pic:pic>
              </a:graphicData>
            </a:graphic>
          </wp:inline>
        </w:drawing>
      </w:r>
      <w:r>
        <w:rPr>
          <w:rFonts w:ascii="Arial" w:hAnsi="Arial"/>
          <w:sz w:val="24"/>
          <w:szCs w:val="24"/>
        </w:rPr>
        <w:t>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ind w:left="0" w:right="0" w:firstLine="709"/>
        <w:jc w:val="both"/>
        <w:rPr>
          <w:rFonts w:ascii="Arial" w:hAnsi="Arial"/>
          <w:sz w:val="24"/>
          <w:szCs w:val="24"/>
        </w:rPr>
      </w:pPr>
      <w:r>
        <w:rPr>
          <w:rFonts w:ascii="Arial" w:hAnsi="Arial"/>
          <w:sz w:val="24"/>
          <w:szCs w:val="24"/>
        </w:rPr>
      </w:r>
    </w:p>
    <w:p>
      <w:pPr>
        <w:pStyle w:val="Normal"/>
        <w:ind w:left="0" w:right="0" w:firstLine="709"/>
        <w:jc w:val="center"/>
        <w:rPr>
          <w:rFonts w:ascii="Arial" w:hAnsi="Arial"/>
          <w:sz w:val="24"/>
          <w:szCs w:val="24"/>
        </w:rPr>
      </w:pPr>
      <w:r>
        <w:rPr>
          <w:rFonts w:ascii="Arial" w:hAnsi="Arial"/>
          <w:b/>
          <w:sz w:val="24"/>
          <w:szCs w:val="24"/>
        </w:rPr>
        <w:t>29. Перечень нормативных правовых актов, регулирующих порядок</w:t>
      </w:r>
      <w:r>
        <w:rPr>
          <w:rFonts w:ascii="Arial" w:hAnsi="Arial"/>
          <w:sz w:val="24"/>
          <w:szCs w:val="24"/>
        </w:rPr>
        <w:drawing>
          <wp:inline distT="0" distB="0" distL="0" distR="0">
            <wp:extent cx="15240" cy="15240"/>
            <wp:effectExtent l="0" t="0" r="0" b="0"/>
            <wp:docPr id="40" name="Изображение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Изображение43" descr=""/>
                    <pic:cNvPicPr>
                      <a:picLocks noChangeAspect="1" noChangeArrowheads="1"/>
                    </pic:cNvPicPr>
                  </pic:nvPicPr>
                  <pic:blipFill>
                    <a:blip r:embed="rId41"/>
                    <a:srcRect l="-61538" t="-61538" r="-61538" b="-61538"/>
                    <a:stretch>
                      <a:fillRect/>
                    </a:stretch>
                  </pic:blipFill>
                  <pic:spPr bwMode="auto">
                    <a:xfrm>
                      <a:off x="0" y="0"/>
                      <a:ext cx="15240" cy="15240"/>
                    </a:xfrm>
                    <a:prstGeom prst="rect">
                      <a:avLst/>
                    </a:prstGeom>
                  </pic:spPr>
                </pic:pic>
              </a:graphicData>
            </a:graphic>
          </wp:inline>
        </w:drawing>
      </w:r>
      <w:r>
        <w:rPr>
          <w:rFonts w:ascii="Arial" w:hAnsi="Arial"/>
          <w:b/>
          <w:sz w:val="24"/>
          <w:szCs w:val="24"/>
          <w:lang w:val="ru-RU" w:eastAsia="ru-RU"/>
        </w:rPr>
        <w:t xml:space="preserve"> </w:t>
      </w:r>
      <w:r>
        <w:rPr>
          <w:rFonts w:ascii="Arial" w:hAnsi="Arial"/>
          <w:b/>
          <w:sz w:val="24"/>
          <w:szCs w:val="24"/>
        </w:rPr>
        <w:t>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pPr>
        <w:pStyle w:val="Normal"/>
        <w:jc w:val="center"/>
        <w:rPr>
          <w:rFonts w:ascii="Arial" w:hAnsi="Arial"/>
          <w:b/>
          <w:b/>
          <w:sz w:val="24"/>
          <w:szCs w:val="24"/>
        </w:rPr>
      </w:pPr>
      <w:r>
        <w:rPr>
          <w:rFonts w:ascii="Arial" w:hAnsi="Arial"/>
          <w:b/>
          <w:sz w:val="24"/>
          <w:szCs w:val="24"/>
        </w:rPr>
      </w:r>
    </w:p>
    <w:p>
      <w:pPr>
        <w:pStyle w:val="Normal"/>
        <w:ind w:left="0" w:right="0" w:firstLine="709"/>
        <w:jc w:val="both"/>
        <w:rPr>
          <w:rFonts w:ascii="Arial" w:hAnsi="Arial"/>
          <w:sz w:val="24"/>
          <w:szCs w:val="24"/>
        </w:rPr>
      </w:pPr>
      <w:r>
        <w:rPr>
          <w:rFonts w:ascii="Arial" w:hAnsi="Arial"/>
          <w:sz w:val="24"/>
          <w:szCs w:val="24"/>
        </w:rPr>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pPr>
        <w:pStyle w:val="Normal"/>
        <w:ind w:left="0" w:right="0" w:firstLine="709"/>
        <w:jc w:val="both"/>
        <w:rPr>
          <w:rFonts w:ascii="Arial" w:hAnsi="Arial"/>
          <w:sz w:val="24"/>
          <w:szCs w:val="24"/>
        </w:rPr>
      </w:pPr>
      <w:r>
        <w:rPr>
          <w:rFonts w:ascii="Arial" w:hAnsi="Arial"/>
          <w:sz w:val="24"/>
          <w:szCs w:val="24"/>
        </w:rPr>
        <w:t>-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pPr>
        <w:pStyle w:val="Normal"/>
        <w:ind w:left="0" w:right="0" w:firstLine="709"/>
        <w:jc w:val="both"/>
        <w:rPr>
          <w:rFonts w:ascii="Arial" w:hAnsi="Arial"/>
          <w:sz w:val="24"/>
          <w:szCs w:val="24"/>
        </w:rPr>
      </w:pPr>
      <w:r>
        <w:rPr>
          <w:rFonts w:ascii="Arial" w:hAnsi="Arial"/>
          <w:sz w:val="24"/>
          <w:szCs w:val="24"/>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ind w:left="0" w:right="0" w:firstLine="709"/>
        <w:jc w:val="right"/>
        <w:rPr/>
      </w:pPr>
      <w:r>
        <w:rPr>
          <w:rStyle w:val="Style16"/>
          <w:rFonts w:ascii="Arial" w:hAnsi="Arial"/>
          <w:b w:val="false"/>
          <w:sz w:val="24"/>
          <w:szCs w:val="24"/>
        </w:rPr>
        <w:t>Приложение № 1</w:t>
      </w:r>
    </w:p>
    <w:p>
      <w:pPr>
        <w:pStyle w:val="Normal"/>
        <w:ind w:left="0" w:right="0" w:firstLine="709"/>
        <w:jc w:val="right"/>
        <w:rPr/>
      </w:pPr>
      <w:r>
        <w:rPr>
          <w:rStyle w:val="Style16"/>
          <w:rFonts w:ascii="Arial" w:hAnsi="Arial"/>
          <w:b w:val="false"/>
          <w:sz w:val="24"/>
          <w:szCs w:val="24"/>
        </w:rPr>
        <w:t>к административному</w:t>
      </w:r>
    </w:p>
    <w:p>
      <w:pPr>
        <w:pStyle w:val="Normal"/>
        <w:ind w:left="0" w:right="0" w:firstLine="709"/>
        <w:jc w:val="right"/>
        <w:rPr/>
      </w:pPr>
      <w:r>
        <w:rPr>
          <w:rStyle w:val="Style16"/>
          <w:rFonts w:ascii="Arial" w:hAnsi="Arial"/>
          <w:b w:val="false"/>
          <w:sz w:val="24"/>
          <w:szCs w:val="24"/>
        </w:rPr>
        <w:t>регламенту предоставления</w:t>
      </w:r>
    </w:p>
    <w:p>
      <w:pPr>
        <w:pStyle w:val="Normal"/>
        <w:ind w:left="0" w:right="0" w:firstLine="709"/>
        <w:jc w:val="right"/>
        <w:rPr/>
      </w:pPr>
      <w:r>
        <w:rPr>
          <w:rStyle w:val="Style16"/>
          <w:rFonts w:ascii="Arial" w:hAnsi="Arial"/>
          <w:b w:val="false"/>
          <w:sz w:val="24"/>
          <w:szCs w:val="24"/>
        </w:rPr>
        <w:t>муниципальной услуги</w:t>
      </w:r>
    </w:p>
    <w:p>
      <w:pPr>
        <w:pStyle w:val="Normal"/>
        <w:ind w:left="0" w:right="0" w:firstLine="709"/>
        <w:jc w:val="right"/>
        <w:rPr/>
      </w:pPr>
      <w:r>
        <w:rPr>
          <w:rStyle w:val="Style16"/>
          <w:rFonts w:ascii="Arial" w:hAnsi="Arial"/>
          <w:b w:val="false"/>
          <w:sz w:val="24"/>
          <w:szCs w:val="24"/>
        </w:rPr>
        <w:t>«</w:t>
      </w:r>
      <w:r>
        <w:rPr>
          <w:rFonts w:ascii="Arial" w:hAnsi="Arial"/>
          <w:sz w:val="24"/>
          <w:szCs w:val="24"/>
        </w:rPr>
        <w:t>Предоставление разрешения на</w:t>
      </w:r>
    </w:p>
    <w:p>
      <w:pPr>
        <w:pStyle w:val="Normal"/>
        <w:ind w:left="0" w:right="0" w:firstLine="709"/>
        <w:jc w:val="right"/>
        <w:rPr/>
      </w:pPr>
      <w:r>
        <w:rPr>
          <w:rFonts w:ascii="Arial" w:hAnsi="Arial"/>
          <w:sz w:val="24"/>
          <w:szCs w:val="24"/>
        </w:rPr>
        <w:t>осуществление</w:t>
      </w:r>
      <w:r>
        <w:rPr>
          <w:rStyle w:val="Style16"/>
          <w:rFonts w:ascii="Arial" w:hAnsi="Arial"/>
          <w:b w:val="false"/>
          <w:sz w:val="24"/>
          <w:szCs w:val="24"/>
        </w:rPr>
        <w:t xml:space="preserve"> земляных работ»</w:t>
      </w:r>
    </w:p>
    <w:p>
      <w:pPr>
        <w:pStyle w:val="Normal"/>
        <w:rPr>
          <w:rFonts w:ascii="Arial" w:hAnsi="Arial"/>
          <w:sz w:val="24"/>
          <w:szCs w:val="24"/>
        </w:rPr>
      </w:pPr>
      <w:r>
        <w:rPr>
          <w:rFonts w:ascii="Arial" w:hAnsi="Arial"/>
          <w:sz w:val="24"/>
          <w:szCs w:val="24"/>
        </w:rPr>
      </w:r>
    </w:p>
    <w:p>
      <w:pPr>
        <w:pStyle w:val="Normal"/>
        <w:ind w:left="0" w:right="0" w:hanging="10"/>
        <w:rPr>
          <w:rFonts w:ascii="Arial" w:hAnsi="Arial"/>
          <w:sz w:val="24"/>
          <w:szCs w:val="24"/>
        </w:rPr>
      </w:pPr>
      <w:r>
        <w:rPr>
          <w:rFonts w:ascii="Arial" w:hAnsi="Arial"/>
          <w:sz w:val="24"/>
          <w:szCs w:val="24"/>
        </w:rPr>
        <w:t>Форма разрешения на осуществление земляных работ</w:t>
      </w:r>
    </w:p>
    <w:p>
      <w:pPr>
        <w:pStyle w:val="Normal"/>
        <w:ind w:left="0" w:right="0" w:hanging="10"/>
        <w:jc w:val="center"/>
        <w:rPr>
          <w:rFonts w:ascii="Arial" w:hAnsi="Arial"/>
          <w:sz w:val="24"/>
          <w:szCs w:val="24"/>
        </w:rPr>
      </w:pPr>
      <w:r>
        <w:rPr>
          <w:rFonts w:ascii="Arial" w:hAnsi="Arial"/>
          <w:sz w:val="24"/>
          <w:szCs w:val="24"/>
        </w:rPr>
        <w:t>РАЗРЕШЕНИЕ</w:t>
      </w:r>
    </w:p>
    <w:p>
      <w:pPr>
        <w:pStyle w:val="Normal"/>
        <w:tabs>
          <w:tab w:val="clear" w:pos="708"/>
          <w:tab w:val="center" w:pos="1867" w:leader="none"/>
          <w:tab w:val="center" w:pos="7513" w:leader="none"/>
        </w:tabs>
        <w:rPr>
          <w:rFonts w:ascii="Arial" w:hAnsi="Arial"/>
          <w:sz w:val="24"/>
          <w:szCs w:val="24"/>
        </w:rPr>
      </w:pPr>
      <w:r>
        <w:rPr>
          <w:rFonts w:ascii="Arial" w:hAnsi="Arial"/>
          <w:sz w:val="24"/>
          <w:szCs w:val="24"/>
        </w:rPr>
        <w:tab/>
      </w:r>
      <w:r>
        <w:rPr>
          <w:rFonts w:ascii="Arial" w:hAnsi="Arial"/>
          <w:sz w:val="24"/>
          <w:szCs w:val="24"/>
        </w:rPr>
        <w:drawing>
          <wp:inline distT="0" distB="0" distL="0" distR="0">
            <wp:extent cx="1056005" cy="127635"/>
            <wp:effectExtent l="0" t="0" r="0" b="0"/>
            <wp:docPr id="41" name="Изображение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Изображение44" descr=""/>
                    <pic:cNvPicPr>
                      <a:picLocks noChangeAspect="1" noChangeArrowheads="1"/>
                    </pic:cNvPicPr>
                  </pic:nvPicPr>
                  <pic:blipFill>
                    <a:blip r:embed="rId42"/>
                    <a:srcRect l="-420" t="-3361" r="-420" b="-3361"/>
                    <a:stretch>
                      <a:fillRect/>
                    </a:stretch>
                  </pic:blipFill>
                  <pic:spPr bwMode="auto">
                    <a:xfrm>
                      <a:off x="0" y="0"/>
                      <a:ext cx="1056005" cy="127635"/>
                    </a:xfrm>
                    <a:prstGeom prst="rect">
                      <a:avLst/>
                    </a:prstGeom>
                  </pic:spPr>
                </pic:pic>
              </a:graphicData>
            </a:graphic>
          </wp:inline>
        </w:drawing>
      </w:r>
      <w:r>
        <w:rPr>
          <w:rFonts w:ascii="Arial" w:hAnsi="Arial"/>
          <w:sz w:val="24"/>
          <w:szCs w:val="24"/>
        </w:rPr>
        <w:tab/>
        <w:t>Дата</w:t>
      </w:r>
      <w:r>
        <w:rPr>
          <w:rFonts w:ascii="Arial" w:hAnsi="Arial"/>
          <w:sz w:val="24"/>
          <w:szCs w:val="24"/>
        </w:rPr>
        <mc:AlternateContent>
          <mc:Choice Requires="wpg">
            <w:drawing>
              <wp:inline distT="0" distB="0" distL="0" distR="0">
                <wp:extent cx="760095" cy="8255"/>
                <wp:effectExtent l="0" t="0" r="0" b="0"/>
                <wp:docPr id="42" name="Фигура1"/>
                <a:graphic xmlns:a="http://schemas.openxmlformats.org/drawingml/2006/main">
                  <a:graphicData uri="http://schemas.microsoft.com/office/word/2010/wordprocessingGroup">
                    <wpg:wgp>
                      <wpg:cNvGrpSpPr/>
                      <wpg:grpSpPr>
                        <a:xfrm>
                          <a:off x="0" y="0"/>
                          <a:ext cx="759960" cy="8280"/>
                          <a:chOff x="0" y="0"/>
                          <a:chExt cx="759960" cy="8280"/>
                        </a:xfrm>
                      </wpg:grpSpPr>
                      <wps:wsp>
                        <wps:cNvSpPr/>
                        <wps:spPr>
                          <a:xfrm>
                            <a:off x="0" y="0"/>
                            <a:ext cx="759960" cy="8280"/>
                          </a:xfrm>
                          <a:prstGeom prst="pie">
                            <a:avLst>
                              <a:gd name="adj1" fmla="val 0"/>
                              <a:gd name="adj2" fmla="val 16200000"/>
                            </a:avLst>
                          </a:prstGeom>
                          <a:noFill/>
                          <a:ln w="14760">
                            <a:solidFill>
                              <a:srgbClr val="000000"/>
                            </a:solidFill>
                            <a:miter/>
                          </a:ln>
                        </wps:spPr>
                        <wps:style>
                          <a:lnRef idx="0"/>
                          <a:fillRef idx="0"/>
                          <a:effectRef idx="0"/>
                          <a:fontRef idx="minor"/>
                        </wps:style>
                        <wps:bodyPr/>
                      </wps:wsp>
                    </wpg:wgp>
                  </a:graphicData>
                </a:graphic>
              </wp:inline>
            </w:drawing>
          </mc:Choice>
          <mc:Fallback>
            <w:pict>
              <v:group id="shape_0" alt="Фигура1" style="position:absolute;margin-left:0pt;margin-top:-0.7pt;width:59.85pt;height:0.65pt" coordorigin="0,-14" coordsize="1197,13"/>
            </w:pict>
          </mc:Fallback>
        </mc:AlternateContent>
      </w:r>
    </w:p>
    <w:p>
      <w:pPr>
        <w:pStyle w:val="Normal"/>
        <w:rPr>
          <w:rFonts w:ascii="Arial" w:hAnsi="Arial"/>
          <w:sz w:val="24"/>
          <w:szCs w:val="24"/>
        </w:rPr>
      </w:pPr>
      <w:r>
        <w:rPr>
          <w:rFonts w:ascii="Arial" w:hAnsi="Arial"/>
          <w:sz w:val="24"/>
          <w:szCs w:val="24"/>
        </w:rPr>
        <mc:AlternateContent>
          <mc:Choice Requires="wpg">
            <w:drawing>
              <wp:inline distT="0" distB="0" distL="0" distR="0">
                <wp:extent cx="5991860" cy="635"/>
                <wp:effectExtent l="0" t="0" r="0" b="0"/>
                <wp:docPr id="43" name="Фигура2"/>
                <a:graphic xmlns:a="http://schemas.openxmlformats.org/drawingml/2006/main">
                  <a:graphicData uri="http://schemas.microsoft.com/office/word/2010/wordprocessingGroup">
                    <wpg:wgp>
                      <wpg:cNvGrpSpPr/>
                      <wpg:grpSpPr>
                        <a:xfrm>
                          <a:off x="0" y="0"/>
                          <a:ext cx="5991840" cy="720"/>
                          <a:chOff x="0" y="0"/>
                          <a:chExt cx="5991840" cy="720"/>
                        </a:xfrm>
                      </wpg:grpSpPr>
                      <wps:wsp>
                        <wps:cNvSpPr/>
                        <wps:spPr>
                          <a:xfrm>
                            <a:off x="0" y="0"/>
                            <a:ext cx="5991840" cy="720"/>
                          </a:xfrm>
                          <a:prstGeom prst="pie">
                            <a:avLst>
                              <a:gd name="adj1" fmla="val 0"/>
                              <a:gd name="adj2" fmla="val 16200000"/>
                            </a:avLst>
                          </a:prstGeom>
                          <a:noFill/>
                          <a:ln w="9360">
                            <a:solidFill>
                              <a:srgbClr val="000000"/>
                            </a:solidFill>
                            <a:miter/>
                          </a:ln>
                        </wps:spPr>
                        <wps:style>
                          <a:lnRef idx="0"/>
                          <a:fillRef idx="0"/>
                          <a:effectRef idx="0"/>
                          <a:fontRef idx="minor"/>
                        </wps:style>
                        <wps:bodyPr/>
                      </wps:wsp>
                    </wpg:wgp>
                  </a:graphicData>
                </a:graphic>
              </wp:inline>
            </w:drawing>
          </mc:Choice>
          <mc:Fallback>
            <w:pict>
              <v:group id="shape_0" alt="Фигура2" style="position:absolute;margin-left:0pt;margin-top:-0.1pt;width:471.8pt;height:0.05pt" coordorigin="0,-2" coordsize="9436,1"/>
            </w:pict>
          </mc:Fallback>
        </mc:AlternateContent>
      </w:r>
    </w:p>
    <w:p>
      <w:pPr>
        <w:pStyle w:val="Normal"/>
        <w:rPr>
          <w:rFonts w:ascii="Arial" w:hAnsi="Arial"/>
          <w:sz w:val="24"/>
          <w:szCs w:val="24"/>
        </w:rPr>
      </w:pPr>
      <w:r>
        <w:rPr>
          <w:rFonts w:ascii="Arial" w:hAnsi="Arial"/>
          <w:sz w:val="24"/>
          <w:szCs w:val="24"/>
        </w:rPr>
        <w:t>(наименование уполномоченного органа местного самоуправления)</w:t>
      </w:r>
    </w:p>
    <w:p>
      <w:pPr>
        <w:pStyle w:val="Normal"/>
        <w:rPr>
          <w:rFonts w:ascii="Arial" w:hAnsi="Arial"/>
          <w:sz w:val="24"/>
          <w:szCs w:val="24"/>
        </w:rPr>
      </w:pPr>
      <w:r>
        <w:rPr>
          <w:rFonts w:ascii="Arial" w:hAnsi="Arial"/>
          <w:sz w:val="24"/>
          <w:szCs w:val="24"/>
        </w:rPr>
        <w:t xml:space="preserve">Наименование заявителя (заказчика): </w:t>
      </w:r>
      <w:r>
        <w:rPr>
          <w:rFonts w:ascii="Arial" w:hAnsi="Arial"/>
          <w:sz w:val="24"/>
          <w:szCs w:val="24"/>
        </w:rPr>
        <mc:AlternateContent>
          <mc:Choice Requires="wpg">
            <w:drawing>
              <wp:inline distT="0" distB="0" distL="0" distR="0">
                <wp:extent cx="3147060" cy="8255"/>
                <wp:effectExtent l="0" t="0" r="0" b="0"/>
                <wp:docPr id="44" name="Фигура3"/>
                <a:graphic xmlns:a="http://schemas.openxmlformats.org/drawingml/2006/main">
                  <a:graphicData uri="http://schemas.microsoft.com/office/word/2010/wordprocessingGroup">
                    <wpg:wgp>
                      <wpg:cNvGrpSpPr/>
                      <wpg:grpSpPr>
                        <a:xfrm>
                          <a:off x="0" y="0"/>
                          <a:ext cx="3147120" cy="8280"/>
                          <a:chOff x="0" y="0"/>
                          <a:chExt cx="3147120" cy="8280"/>
                        </a:xfrm>
                      </wpg:grpSpPr>
                      <wps:wsp>
                        <wps:cNvSpPr/>
                        <wps:spPr>
                          <a:xfrm>
                            <a:off x="0" y="0"/>
                            <a:ext cx="3147120" cy="8280"/>
                          </a:xfrm>
                          <a:prstGeom prst="pie">
                            <a:avLst>
                              <a:gd name="adj1" fmla="val 0"/>
                              <a:gd name="adj2" fmla="val 16200000"/>
                            </a:avLst>
                          </a:prstGeom>
                          <a:noFill/>
                          <a:ln w="14760">
                            <a:solidFill>
                              <a:srgbClr val="000000"/>
                            </a:solidFill>
                            <a:miter/>
                          </a:ln>
                        </wps:spPr>
                        <wps:style>
                          <a:lnRef idx="0"/>
                          <a:fillRef idx="0"/>
                          <a:effectRef idx="0"/>
                          <a:fontRef idx="minor"/>
                        </wps:style>
                        <wps:bodyPr/>
                      </wps:wsp>
                    </wpg:wgp>
                  </a:graphicData>
                </a:graphic>
              </wp:inline>
            </w:drawing>
          </mc:Choice>
          <mc:Fallback>
            <w:pict>
              <v:group id="shape_0" alt="Фигура3" style="position:absolute;margin-left:0pt;margin-top:-0.7pt;width:247.8pt;height:0.65pt" coordorigin="0,-14" coordsize="4956,13"/>
            </w:pict>
          </mc:Fallback>
        </mc:AlternateContent>
      </w:r>
    </w:p>
    <w:p>
      <w:pPr>
        <w:pStyle w:val="Normal"/>
        <w:rPr>
          <w:rFonts w:ascii="Arial" w:hAnsi="Arial"/>
          <w:sz w:val="24"/>
          <w:szCs w:val="24"/>
        </w:rPr>
      </w:pPr>
      <w:r>
        <w:rPr>
          <w:rFonts w:ascii="Arial" w:hAnsi="Arial"/>
          <w:sz w:val="24"/>
          <w:szCs w:val="24"/>
        </w:rPr>
        <w:t xml:space="preserve">Адрес производства земляных работ: </w:t>
      </w:r>
      <w:r>
        <w:rPr>
          <w:rFonts w:ascii="Arial" w:hAnsi="Arial"/>
          <w:sz w:val="24"/>
          <w:szCs w:val="24"/>
        </w:rPr>
        <mc:AlternateContent>
          <mc:Choice Requires="wpg">
            <w:drawing>
              <wp:inline distT="0" distB="0" distL="0" distR="0">
                <wp:extent cx="3235960" cy="8255"/>
                <wp:effectExtent l="0" t="0" r="0" b="0"/>
                <wp:docPr id="45" name="Фигура4"/>
                <a:graphic xmlns:a="http://schemas.openxmlformats.org/drawingml/2006/main">
                  <a:graphicData uri="http://schemas.microsoft.com/office/word/2010/wordprocessingGroup">
                    <wpg:wgp>
                      <wpg:cNvGrpSpPr/>
                      <wpg:grpSpPr>
                        <a:xfrm>
                          <a:off x="0" y="0"/>
                          <a:ext cx="3236040" cy="8280"/>
                          <a:chOff x="0" y="0"/>
                          <a:chExt cx="3236040" cy="8280"/>
                        </a:xfrm>
                      </wpg:grpSpPr>
                      <wps:wsp>
                        <wps:cNvSpPr/>
                        <wps:spPr>
                          <a:xfrm>
                            <a:off x="0" y="0"/>
                            <a:ext cx="3236040" cy="8280"/>
                          </a:xfrm>
                          <a:prstGeom prst="pie">
                            <a:avLst>
                              <a:gd name="adj1" fmla="val 0"/>
                              <a:gd name="adj2" fmla="val 16200000"/>
                            </a:avLst>
                          </a:prstGeom>
                          <a:noFill/>
                          <a:ln w="14760">
                            <a:solidFill>
                              <a:srgbClr val="000000"/>
                            </a:solidFill>
                            <a:miter/>
                          </a:ln>
                        </wps:spPr>
                        <wps:style>
                          <a:lnRef idx="0"/>
                          <a:fillRef idx="0"/>
                          <a:effectRef idx="0"/>
                          <a:fontRef idx="minor"/>
                        </wps:style>
                        <wps:bodyPr/>
                      </wps:wsp>
                    </wpg:wgp>
                  </a:graphicData>
                </a:graphic>
              </wp:inline>
            </w:drawing>
          </mc:Choice>
          <mc:Fallback>
            <w:pict>
              <v:group id="shape_0" alt="Фигура4" style="position:absolute;margin-left:0pt;margin-top:-0.7pt;width:254.8pt;height:0.65pt" coordorigin="0,-14" coordsize="5096,13"/>
            </w:pict>
          </mc:Fallback>
        </mc:AlternateContent>
      </w:r>
    </w:p>
    <w:p>
      <w:pPr>
        <w:pStyle w:val="Normal"/>
        <w:rPr>
          <w:rFonts w:ascii="Arial" w:hAnsi="Arial"/>
          <w:sz w:val="24"/>
          <w:szCs w:val="24"/>
        </w:rPr>
      </w:pPr>
      <w:r>
        <w:rPr>
          <w:rFonts w:ascii="Arial" w:hAnsi="Arial"/>
          <w:sz w:val="24"/>
          <w:szCs w:val="24"/>
        </w:rPr>
        <w:t>Наименование работ:</w:t>
      </w:r>
      <w:r>
        <w:rPr>
          <w:rFonts w:ascii="Arial" w:hAnsi="Arial"/>
          <w:sz w:val="24"/>
          <w:szCs w:val="24"/>
        </w:rPr>
        <mc:AlternateContent>
          <mc:Choice Requires="wpg">
            <w:drawing>
              <wp:inline distT="0" distB="0" distL="0" distR="0">
                <wp:extent cx="1334770" cy="8255"/>
                <wp:effectExtent l="0" t="0" r="0" b="0"/>
                <wp:docPr id="46" name="Фигура5"/>
                <a:graphic xmlns:a="http://schemas.openxmlformats.org/drawingml/2006/main">
                  <a:graphicData uri="http://schemas.microsoft.com/office/word/2010/wordprocessingGroup">
                    <wpg:wgp>
                      <wpg:cNvGrpSpPr/>
                      <wpg:grpSpPr>
                        <a:xfrm>
                          <a:off x="0" y="0"/>
                          <a:ext cx="1334880" cy="8280"/>
                          <a:chOff x="0" y="0"/>
                          <a:chExt cx="1334880" cy="8280"/>
                        </a:xfrm>
                      </wpg:grpSpPr>
                      <wps:wsp>
                        <wps:cNvSpPr/>
                        <wps:spPr>
                          <a:xfrm>
                            <a:off x="0" y="0"/>
                            <a:ext cx="1334880" cy="8280"/>
                          </a:xfrm>
                          <a:prstGeom prst="pie">
                            <a:avLst>
                              <a:gd name="adj1" fmla="val 0"/>
                              <a:gd name="adj2" fmla="val 16200000"/>
                            </a:avLst>
                          </a:prstGeom>
                          <a:noFill/>
                          <a:ln w="14760">
                            <a:solidFill>
                              <a:srgbClr val="000000"/>
                            </a:solidFill>
                            <a:miter/>
                          </a:ln>
                        </wps:spPr>
                        <wps:style>
                          <a:lnRef idx="0"/>
                          <a:fillRef idx="0"/>
                          <a:effectRef idx="0"/>
                          <a:fontRef idx="minor"/>
                        </wps:style>
                        <wps:bodyPr/>
                      </wps:wsp>
                    </wpg:wgp>
                  </a:graphicData>
                </a:graphic>
              </wp:inline>
            </w:drawing>
          </mc:Choice>
          <mc:Fallback>
            <w:pict>
              <v:group id="shape_0" alt="Фигура5" style="position:absolute;margin-left:0pt;margin-top:-0.7pt;width:105.1pt;height:0.65pt" coordorigin="0,-14" coordsize="2102,13"/>
            </w:pict>
          </mc:Fallback>
        </mc:AlternateContent>
      </w:r>
    </w:p>
    <w:p>
      <w:pPr>
        <w:pStyle w:val="Normal"/>
        <w:tabs>
          <w:tab w:val="clear" w:pos="708"/>
          <w:tab w:val="center" w:pos="5622" w:leader="none"/>
          <w:tab w:val="center" w:pos="8221" w:leader="none"/>
          <w:tab w:val="right" w:pos="9353" w:leader="none"/>
        </w:tabs>
        <w:rPr>
          <w:rFonts w:ascii="Arial" w:hAnsi="Arial"/>
          <w:sz w:val="24"/>
          <w:szCs w:val="24"/>
        </w:rPr>
      </w:pPr>
      <w:r>
        <w:drawing>
          <wp:anchor behindDoc="0" distT="0" distB="0" distL="114935" distR="114935" simplePos="0" locked="0" layoutInCell="0" allowOverlap="1" relativeHeight="86">
            <wp:simplePos x="0" y="0"/>
            <wp:positionH relativeFrom="page">
              <wp:posOffset>1061085</wp:posOffset>
            </wp:positionH>
            <wp:positionV relativeFrom="page">
              <wp:posOffset>5379085</wp:posOffset>
            </wp:positionV>
            <wp:extent cx="15240" cy="15240"/>
            <wp:effectExtent l="0" t="0" r="0" b="0"/>
            <wp:wrapSquare wrapText="bothSides"/>
            <wp:docPr id="47" name="Изображение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Изображение45" descr=""/>
                    <pic:cNvPicPr>
                      <a:picLocks noChangeAspect="1" noChangeArrowheads="1"/>
                    </pic:cNvPicPr>
                  </pic:nvPicPr>
                  <pic:blipFill>
                    <a:blip r:embed="rId43"/>
                    <a:srcRect l="-61538" t="-61538" r="-61538" b="-61538"/>
                    <a:stretch>
                      <a:fillRect/>
                    </a:stretch>
                  </pic:blipFill>
                  <pic:spPr bwMode="auto">
                    <a:xfrm>
                      <a:off x="0" y="0"/>
                      <a:ext cx="15240" cy="15240"/>
                    </a:xfrm>
                    <a:prstGeom prst="rect">
                      <a:avLst/>
                    </a:prstGeom>
                  </pic:spPr>
                </pic:pic>
              </a:graphicData>
            </a:graphic>
          </wp:anchor>
        </w:drawing>
      </w:r>
      <w:r>
        <w:rPr>
          <w:rFonts w:ascii="Arial" w:hAnsi="Arial"/>
          <w:sz w:val="24"/>
          <w:szCs w:val="24"/>
        </w:rPr>
        <w:t>Вид и объем вскрываемого</w:t>
        <w:tab/>
        <w:t>покрытия (вид/объем в м</w:t>
        <w:tab/>
        <w:t>или кв.</w:t>
        <w:tab/>
        <w:t>м):</w:t>
      </w:r>
    </w:p>
    <w:p>
      <w:pPr>
        <w:pStyle w:val="Normal"/>
        <w:rPr>
          <w:rFonts w:ascii="Arial" w:hAnsi="Arial"/>
          <w:sz w:val="24"/>
          <w:szCs w:val="24"/>
        </w:rPr>
      </w:pPr>
      <w:r>
        <w:rPr>
          <w:rFonts w:ascii="Arial" w:hAnsi="Arial"/>
          <w:sz w:val="24"/>
          <w:szCs w:val="24"/>
        </w:rPr>
        <mc:AlternateContent>
          <mc:Choice Requires="wpg">
            <w:drawing>
              <wp:inline distT="0" distB="0" distL="0" distR="0">
                <wp:extent cx="5888355" cy="15875"/>
                <wp:effectExtent l="0" t="0" r="0" b="0"/>
                <wp:docPr id="48" name="Фигура6"/>
                <a:graphic xmlns:a="http://schemas.openxmlformats.org/drawingml/2006/main">
                  <a:graphicData uri="http://schemas.microsoft.com/office/word/2010/wordprocessingGroup">
                    <wpg:wgp>
                      <wpg:cNvGrpSpPr/>
                      <wpg:grpSpPr>
                        <a:xfrm>
                          <a:off x="0" y="0"/>
                          <a:ext cx="5888520" cy="15840"/>
                          <a:chOff x="0" y="0"/>
                          <a:chExt cx="5888520" cy="15840"/>
                        </a:xfrm>
                      </wpg:grpSpPr>
                      <wps:wsp>
                        <wps:cNvSpPr/>
                        <wps:spPr>
                          <a:xfrm>
                            <a:off x="0" y="0"/>
                            <a:ext cx="5888520" cy="15840"/>
                          </a:xfrm>
                          <a:prstGeom prst="pie">
                            <a:avLst>
                              <a:gd name="adj1" fmla="val 0"/>
                              <a:gd name="adj2" fmla="val 16200000"/>
                            </a:avLst>
                          </a:prstGeom>
                          <a:noFill/>
                          <a:ln w="22320">
                            <a:solidFill>
                              <a:srgbClr val="000000"/>
                            </a:solidFill>
                            <a:miter/>
                          </a:ln>
                        </wps:spPr>
                        <wps:style>
                          <a:lnRef idx="0"/>
                          <a:fillRef idx="0"/>
                          <a:effectRef idx="0"/>
                          <a:fontRef idx="minor"/>
                        </wps:style>
                        <wps:bodyPr/>
                      </wps:wsp>
                    </wpg:wgp>
                  </a:graphicData>
                </a:graphic>
              </wp:inline>
            </w:drawing>
          </mc:Choice>
          <mc:Fallback>
            <w:pict>
              <v:group id="shape_0" alt="Фигура6" style="position:absolute;margin-left:0pt;margin-top:-1.3pt;width:463.65pt;height:1.25pt" coordorigin="0,-26" coordsize="9273,25"/>
            </w:pict>
          </mc:Fallback>
        </mc:AlternateContent>
      </w:r>
    </w:p>
    <w:p>
      <w:pPr>
        <w:pStyle w:val="Normal"/>
        <w:rPr>
          <w:rFonts w:ascii="Arial" w:hAnsi="Arial"/>
          <w:sz w:val="24"/>
          <w:szCs w:val="24"/>
        </w:rPr>
      </w:pPr>
      <w:r>
        <w:rPr>
          <w:rFonts w:ascii="Arial" w:hAnsi="Arial"/>
          <w:sz w:val="24"/>
          <w:szCs w:val="24"/>
        </w:rPr>
        <w:t>Период производства земляных работ: с ________________ по ______________</w:t>
      </w:r>
    </w:p>
    <w:p>
      <w:pPr>
        <w:pStyle w:val="Normal"/>
        <w:tabs>
          <w:tab w:val="clear" w:pos="708"/>
          <w:tab w:val="center" w:pos="5941" w:leader="none"/>
          <w:tab w:val="center" w:pos="7693" w:leader="none"/>
          <w:tab w:val="right" w:pos="9353" w:leader="none"/>
        </w:tabs>
        <w:rPr>
          <w:rFonts w:ascii="Arial" w:hAnsi="Arial"/>
          <w:sz w:val="24"/>
          <w:szCs w:val="24"/>
        </w:rPr>
      </w:pPr>
      <w:r>
        <w:rPr>
          <w:rFonts w:ascii="Arial" w:hAnsi="Arial"/>
          <w:sz w:val="24"/>
          <w:szCs w:val="24"/>
        </w:rPr>
        <w:t>Наименование подрядной организации, осуществляющей</w:t>
        <w:tab/>
        <w:t>земляные работы:</w:t>
      </w:r>
    </w:p>
    <w:p>
      <w:pPr>
        <w:pStyle w:val="Normal"/>
        <w:jc w:val="both"/>
        <w:rPr>
          <w:rFonts w:ascii="Arial" w:hAnsi="Arial"/>
          <w:sz w:val="24"/>
          <w:szCs w:val="24"/>
        </w:rPr>
      </w:pPr>
      <w:r>
        <w:rPr>
          <w:rFonts w:ascii="Arial" w:hAnsi="Arial"/>
          <w:sz w:val="24"/>
          <w:szCs w:val="24"/>
        </w:rPr>
        <w:t>_____________________________________________________________________________</w:t>
      </w:r>
    </w:p>
    <w:p>
      <w:pPr>
        <w:pStyle w:val="Normal"/>
        <w:rPr>
          <w:rFonts w:ascii="Arial" w:hAnsi="Arial"/>
          <w:sz w:val="24"/>
          <w:szCs w:val="24"/>
        </w:rPr>
      </w:pPr>
      <w:r>
        <w:rPr>
          <w:rFonts w:ascii="Arial" w:hAnsi="Arial"/>
          <w:sz w:val="24"/>
          <w:szCs w:val="24"/>
        </w:rPr>
        <w:t>Сведения о должностных лицах, ответственных за производство земляных работ:</w:t>
      </w:r>
    </w:p>
    <w:p>
      <w:pPr>
        <w:pStyle w:val="Normal"/>
        <w:jc w:val="both"/>
        <w:rPr>
          <w:rFonts w:ascii="Arial" w:hAnsi="Arial"/>
          <w:sz w:val="24"/>
          <w:szCs w:val="24"/>
        </w:rPr>
      </w:pPr>
      <w:r>
        <w:rPr>
          <w:rFonts w:ascii="Arial" w:hAnsi="Arial"/>
          <w:sz w:val="24"/>
          <w:szCs w:val="24"/>
          <w:lang w:val="ru-RU" w:eastAsia="ru-RU"/>
        </w:rPr>
        <w:t>_____________________________________________________________________________</w:t>
      </w:r>
    </w:p>
    <w:p>
      <w:pPr>
        <w:pStyle w:val="Normal"/>
        <w:ind w:left="0" w:right="0" w:hanging="12"/>
        <w:rPr>
          <w:rFonts w:ascii="Arial" w:hAnsi="Arial"/>
          <w:sz w:val="24"/>
          <w:szCs w:val="24"/>
        </w:rPr>
      </w:pPr>
      <w:r>
        <w:rPr>
          <w:rFonts w:ascii="Arial" w:hAnsi="Arial"/>
          <w:sz w:val="24"/>
          <w:szCs w:val="24"/>
        </w:rPr>
        <w:t>Наименование подрядной организации, выполняющей работы по восстановлению благоустройства:</w:t>
      </w:r>
    </w:p>
    <w:p>
      <w:pPr>
        <w:pStyle w:val="Normal"/>
        <w:rPr>
          <w:rFonts w:ascii="Arial" w:hAnsi="Arial"/>
          <w:sz w:val="24"/>
          <w:szCs w:val="24"/>
        </w:rPr>
      </w:pPr>
      <w:r>
        <w:rPr>
          <w:rFonts w:ascii="Arial" w:hAnsi="Arial"/>
          <w:sz w:val="24"/>
          <w:szCs w:val="24"/>
        </w:rPr>
        <mc:AlternateContent>
          <mc:Choice Requires="wpg">
            <w:drawing>
              <wp:inline distT="0" distB="0" distL="0" distR="0">
                <wp:extent cx="5254625" cy="8255"/>
                <wp:effectExtent l="0" t="0" r="0" b="0"/>
                <wp:docPr id="49" name="Фигура7"/>
                <a:graphic xmlns:a="http://schemas.openxmlformats.org/drawingml/2006/main">
                  <a:graphicData uri="http://schemas.microsoft.com/office/word/2010/wordprocessingGroup">
                    <wpg:wgp>
                      <wpg:cNvGrpSpPr/>
                      <wpg:grpSpPr>
                        <a:xfrm>
                          <a:off x="0" y="0"/>
                          <a:ext cx="5254560" cy="8280"/>
                          <a:chOff x="0" y="0"/>
                          <a:chExt cx="5254560" cy="8280"/>
                        </a:xfrm>
                      </wpg:grpSpPr>
                      <wps:wsp>
                        <wps:cNvSpPr/>
                        <wps:spPr>
                          <a:xfrm>
                            <a:off x="0" y="0"/>
                            <a:ext cx="5254560" cy="8280"/>
                          </a:xfrm>
                          <a:prstGeom prst="pie">
                            <a:avLst>
                              <a:gd name="adj1" fmla="val 0"/>
                              <a:gd name="adj2" fmla="val 16200000"/>
                            </a:avLst>
                          </a:prstGeom>
                          <a:noFill/>
                          <a:ln w="14760">
                            <a:solidFill>
                              <a:srgbClr val="000000"/>
                            </a:solidFill>
                            <a:miter/>
                          </a:ln>
                        </wps:spPr>
                        <wps:style>
                          <a:lnRef idx="0"/>
                          <a:fillRef idx="0"/>
                          <a:effectRef idx="0"/>
                          <a:fontRef idx="minor"/>
                        </wps:style>
                        <wps:bodyPr/>
                      </wps:wsp>
                    </wpg:wgp>
                  </a:graphicData>
                </a:graphic>
              </wp:inline>
            </w:drawing>
          </mc:Choice>
          <mc:Fallback>
            <w:pict>
              <v:group id="shape_0" alt="Фигура7" style="position:absolute;margin-left:0pt;margin-top:-0.7pt;width:413.75pt;height:0.65pt" coordorigin="0,-14" coordsize="8275,13"/>
            </w:pict>
          </mc:Fallback>
        </mc:AlternateContent>
      </w:r>
    </w:p>
    <w:tbl>
      <w:tblPr>
        <w:tblW w:w="8698" w:type="dxa"/>
        <w:jc w:val="left"/>
        <w:tblInd w:w="180" w:type="dxa"/>
        <w:tblLayout w:type="fixed"/>
        <w:tblCellMar>
          <w:top w:w="57" w:type="dxa"/>
          <w:left w:w="180" w:type="dxa"/>
          <w:bottom w:w="0" w:type="dxa"/>
          <w:right w:w="115" w:type="dxa"/>
        </w:tblCellMar>
      </w:tblPr>
      <w:tblGrid>
        <w:gridCol w:w="4166"/>
        <w:gridCol w:w="4531"/>
      </w:tblGrid>
      <w:tr>
        <w:trPr>
          <w:trHeight w:val="557" w:hRule="atLeast"/>
        </w:trPr>
        <w:tc>
          <w:tcPr>
            <w:tcW w:w="4166" w:type="dxa"/>
            <w:tcBorders>
              <w:top w:val="single" w:sz="2" w:space="0" w:color="000000"/>
              <w:left w:val="single" w:sz="2" w:space="0" w:color="000000"/>
              <w:bottom w:val="single" w:sz="2" w:space="0" w:color="000000"/>
            </w:tcBorders>
          </w:tcPr>
          <w:p>
            <w:pPr>
              <w:pStyle w:val="Normal"/>
              <w:widowControl w:val="false"/>
              <w:snapToGrid w:val="false"/>
              <w:spacing w:before="0" w:after="160"/>
              <w:rPr>
                <w:rFonts w:ascii="Arial" w:hAnsi="Arial"/>
                <w:sz w:val="24"/>
                <w:szCs w:val="24"/>
              </w:rPr>
            </w:pPr>
            <w:r>
              <w:rPr>
                <w:rFonts w:ascii="Arial" w:hAnsi="Arial"/>
                <w:sz w:val="24"/>
                <w:szCs w:val="24"/>
              </w:rPr>
              <w:t>отметка о продлении</w:t>
            </w:r>
          </w:p>
        </w:tc>
        <w:tc>
          <w:tcPr>
            <w:tcW w:w="4531" w:type="dxa"/>
            <w:tcBorders>
              <w:top w:val="single" w:sz="2" w:space="0" w:color="000000"/>
              <w:left w:val="single" w:sz="2" w:space="0" w:color="000000"/>
              <w:bottom w:val="single" w:sz="2" w:space="0" w:color="000000"/>
              <w:right w:val="single" w:sz="2" w:space="0" w:color="000000"/>
            </w:tcBorders>
          </w:tcPr>
          <w:p>
            <w:pPr>
              <w:pStyle w:val="Normal"/>
              <w:widowControl w:val="false"/>
              <w:snapToGrid w:val="false"/>
              <w:spacing w:before="0" w:after="160"/>
              <w:rPr>
                <w:rFonts w:ascii="Arial" w:hAnsi="Arial"/>
                <w:sz w:val="24"/>
                <w:szCs w:val="24"/>
              </w:rPr>
            </w:pPr>
            <w:r>
              <w:rPr>
                <w:rFonts w:ascii="Arial" w:hAnsi="Arial"/>
                <w:sz w:val="24"/>
                <w:szCs w:val="24"/>
              </w:rPr>
            </w:r>
          </w:p>
        </w:tc>
      </w:tr>
    </w:tbl>
    <w:p>
      <w:pPr>
        <w:pStyle w:val="Normal"/>
        <w:rPr>
          <w:rFonts w:ascii="Arial" w:hAnsi="Arial"/>
          <w:sz w:val="24"/>
          <w:szCs w:val="24"/>
        </w:rPr>
      </w:pPr>
      <w:r>
        <w:rPr>
          <w:rFonts w:ascii="Arial" w:hAnsi="Arial"/>
          <w:sz w:val="24"/>
          <w:szCs w:val="24"/>
        </w:rPr>
        <w:t>Особые отметки</w:t>
      </w:r>
      <w:r>
        <w:rPr>
          <w:rFonts w:ascii="Arial" w:hAnsi="Arial"/>
          <w:sz w:val="24"/>
          <w:szCs w:val="24"/>
        </w:rPr>
        <mc:AlternateContent>
          <mc:Choice Requires="wpg">
            <w:drawing>
              <wp:inline distT="0" distB="0" distL="0" distR="0">
                <wp:extent cx="4606290" cy="1270"/>
                <wp:effectExtent l="0" t="0" r="0" b="0"/>
                <wp:docPr id="50" name="Фигура8"/>
                <a:graphic xmlns:a="http://schemas.openxmlformats.org/drawingml/2006/main">
                  <a:graphicData uri="http://schemas.microsoft.com/office/word/2010/wordprocessingGroup">
                    <wpg:wgp>
                      <wpg:cNvGrpSpPr/>
                      <wpg:grpSpPr>
                        <a:xfrm>
                          <a:off x="0" y="0"/>
                          <a:ext cx="4606200" cy="1440"/>
                          <a:chOff x="0" y="0"/>
                          <a:chExt cx="4606200" cy="1440"/>
                        </a:xfrm>
                      </wpg:grpSpPr>
                      <wps:wsp>
                        <wps:cNvSpPr/>
                        <wps:spPr>
                          <a:xfrm>
                            <a:off x="0" y="0"/>
                            <a:ext cx="4606200" cy="1440"/>
                          </a:xfrm>
                          <a:prstGeom prst="pie">
                            <a:avLst>
                              <a:gd name="adj1" fmla="val 0"/>
                              <a:gd name="adj2" fmla="val 16200000"/>
                            </a:avLst>
                          </a:prstGeom>
                          <a:noFill/>
                          <a:ln w="7560">
                            <a:solidFill>
                              <a:srgbClr val="000000"/>
                            </a:solidFill>
                            <a:miter/>
                          </a:ln>
                        </wps:spPr>
                        <wps:style>
                          <a:lnRef idx="0"/>
                          <a:fillRef idx="0"/>
                          <a:effectRef idx="0"/>
                          <a:fontRef idx="minor"/>
                        </wps:style>
                        <wps:bodyPr/>
                      </wps:wsp>
                    </wpg:wgp>
                  </a:graphicData>
                </a:graphic>
              </wp:inline>
            </w:drawing>
          </mc:Choice>
          <mc:Fallback>
            <w:pict>
              <v:group id="shape_0" alt="Фигура8" style="position:absolute;margin-left:0pt;margin-top:-0.15pt;width:362.7pt;height:0.1pt" coordorigin="0,-3" coordsize="7254,2"/>
            </w:pict>
          </mc:Fallback>
        </mc:AlternateContent>
      </w:r>
    </w:p>
    <w:p>
      <w:pPr>
        <w:pStyle w:val="Normal"/>
        <w:ind w:left="0" w:right="0" w:firstLine="23"/>
        <w:rPr>
          <w:rFonts w:ascii="Arial" w:hAnsi="Arial"/>
          <w:sz w:val="24"/>
          <w:szCs w:val="24"/>
        </w:rPr>
      </w:pPr>
      <w:r>
        <w:rPr>
          <w:rFonts w:ascii="Arial" w:hAnsi="Arial"/>
          <w:sz w:val="24"/>
          <w:szCs w:val="24"/>
        </w:rPr>
        <mc:AlternateContent>
          <mc:Choice Requires="wps">
            <w:drawing>
              <wp:anchor behindDoc="0" distT="0" distB="0" distL="0" distR="0" simplePos="0" locked="0" layoutInCell="0" allowOverlap="1" relativeHeight="84">
                <wp:simplePos x="0" y="0"/>
                <wp:positionH relativeFrom="column">
                  <wp:posOffset>3157855</wp:posOffset>
                </wp:positionH>
                <wp:positionV relativeFrom="paragraph">
                  <wp:posOffset>-34290</wp:posOffset>
                </wp:positionV>
                <wp:extent cx="2848610" cy="577850"/>
                <wp:effectExtent l="0" t="0" r="0" b="0"/>
                <wp:wrapSquare wrapText="largest"/>
                <wp:docPr id="51" name="Врезка4"/>
                <a:graphic xmlns:a="http://schemas.openxmlformats.org/drawingml/2006/main">
                  <a:graphicData uri="http://schemas.microsoft.com/office/word/2010/wordprocessingShape">
                    <wps:wsp>
                      <wps:cNvSpPr/>
                      <wps:spPr>
                        <a:xfrm>
                          <a:off x="0" y="0"/>
                          <a:ext cx="2848680" cy="577800"/>
                        </a:xfrm>
                        <a:prstGeom prst="rect">
                          <a:avLst/>
                        </a:prstGeom>
                        <a:noFill/>
                        <a:ln w="0">
                          <a:noFill/>
                        </a:ln>
                      </wps:spPr>
                      <wps:style>
                        <a:lnRef idx="0"/>
                        <a:fillRef idx="0"/>
                        <a:effectRef idx="0"/>
                        <a:fontRef idx="minor"/>
                      </wps:style>
                      <wps:txbx>
                        <w:txbxContent>
                          <w:tbl>
                            <w:tblPr>
                              <w:tblW w:w="4498" w:type="dxa"/>
                              <w:jc w:val="left"/>
                              <w:tblInd w:w="99" w:type="dxa"/>
                              <w:tblLayout w:type="fixed"/>
                              <w:tblCellMar>
                                <w:top w:w="52" w:type="dxa"/>
                                <w:left w:w="99" w:type="dxa"/>
                                <w:bottom w:w="0" w:type="dxa"/>
                                <w:right w:w="115" w:type="dxa"/>
                              </w:tblCellMar>
                            </w:tblPr>
                            <w:tblGrid>
                              <w:gridCol w:w="4498"/>
                            </w:tblGrid>
                            <w:tr>
                              <w:trPr>
                                <w:trHeight w:val="847" w:hRule="atLeast"/>
                              </w:trPr>
                              <w:tc>
                                <w:tcPr>
                                  <w:tcW w:w="4498" w:type="dxa"/>
                                  <w:tcBorders>
                                    <w:top w:val="single" w:sz="2" w:space="0" w:color="000000"/>
                                    <w:left w:val="single" w:sz="2" w:space="0" w:color="000000"/>
                                    <w:bottom w:val="single" w:sz="2" w:space="0" w:color="000000"/>
                                    <w:right w:val="single" w:sz="2" w:space="0" w:color="000000"/>
                                  </w:tcBorders>
                                </w:tcPr>
                                <w:p>
                                  <w:pPr>
                                    <w:pStyle w:val="Normal"/>
                                    <w:widowControl w:val="false"/>
                                    <w:snapToGrid w:val="false"/>
                                    <w:spacing w:lineRule="auto" w:line="252" w:before="0" w:after="160"/>
                                    <w:ind w:left="0" w:right="1782" w:hanging="0"/>
                                    <w:rPr/>
                                  </w:pPr>
                                  <w:r>
                                    <w:rPr/>
                                    <w:t>Сведения о сертификате электронной подписи</w:t>
                                  </w:r>
                                </w:p>
                              </w:tc>
                            </w:tr>
                          </w:tbl>
                          <w:p>
                            <w:pPr>
                              <w:pStyle w:val="Normal"/>
                              <w:widowControl/>
                              <w:suppressAutoHyphens w:val="true"/>
                              <w:bidi w:val="0"/>
                              <w:spacing w:lineRule="auto" w:line="259" w:before="0" w:after="160"/>
                              <w:jc w:val="left"/>
                              <w:rPr/>
                            </w:pPr>
                            <w:r>
                              <w:rPr/>
                              <w:t xml:space="preserve"> </w:t>
                            </w:r>
                          </w:p>
                        </w:txbxContent>
                      </wps:txbx>
                      <wps:bodyPr lIns="5760" rIns="5760" tIns="5760" bIns="5760" anchor="t">
                        <a:noAutofit/>
                      </wps:bodyPr>
                    </wps:wsp>
                  </a:graphicData>
                </a:graphic>
              </wp:anchor>
            </w:drawing>
          </mc:Choice>
          <mc:Fallback>
            <w:pict>
              <v:rect id="shape_0" ID="Врезка4" path="m0,0l-2147483645,0l-2147483645,-2147483646l0,-2147483646xe" fillcolor="white" stroked="f" o:allowincell="f" style="position:absolute;margin-left:248.65pt;margin-top:-2.7pt;width:224.25pt;height:45.45pt;mso-wrap-style:square;v-text-anchor:top">
                <v:fill o:detectmouseclick="t" type="solid" color2="black" opacity="0"/>
                <v:stroke color="#3465a4" joinstyle="round" endcap="flat"/>
                <v:textbox>
                  <w:txbxContent>
                    <w:tbl>
                      <w:tblPr>
                        <w:tblW w:w="4498" w:type="dxa"/>
                        <w:jc w:val="left"/>
                        <w:tblInd w:w="99" w:type="dxa"/>
                        <w:tblLayout w:type="fixed"/>
                        <w:tblCellMar>
                          <w:top w:w="52" w:type="dxa"/>
                          <w:left w:w="99" w:type="dxa"/>
                          <w:bottom w:w="0" w:type="dxa"/>
                          <w:right w:w="115" w:type="dxa"/>
                        </w:tblCellMar>
                      </w:tblPr>
                      <w:tblGrid>
                        <w:gridCol w:w="4498"/>
                      </w:tblGrid>
                      <w:tr>
                        <w:trPr>
                          <w:trHeight w:val="847" w:hRule="atLeast"/>
                        </w:trPr>
                        <w:tc>
                          <w:tcPr>
                            <w:tcW w:w="4498" w:type="dxa"/>
                            <w:tcBorders>
                              <w:top w:val="single" w:sz="2" w:space="0" w:color="000000"/>
                              <w:left w:val="single" w:sz="2" w:space="0" w:color="000000"/>
                              <w:bottom w:val="single" w:sz="2" w:space="0" w:color="000000"/>
                              <w:right w:val="single" w:sz="2" w:space="0" w:color="000000"/>
                            </w:tcBorders>
                          </w:tcPr>
                          <w:p>
                            <w:pPr>
                              <w:pStyle w:val="Normal"/>
                              <w:widowControl w:val="false"/>
                              <w:snapToGrid w:val="false"/>
                              <w:spacing w:lineRule="auto" w:line="252" w:before="0" w:after="160"/>
                              <w:ind w:left="0" w:right="1782" w:hanging="0"/>
                              <w:rPr/>
                            </w:pPr>
                            <w:r>
                              <w:rPr/>
                              <w:t>Сведения о сертификате электронной подписи</w:t>
                            </w:r>
                          </w:p>
                        </w:tc>
                      </w:tr>
                    </w:tbl>
                    <w:p>
                      <w:pPr>
                        <w:pStyle w:val="Normal"/>
                        <w:widowControl/>
                        <w:suppressAutoHyphens w:val="true"/>
                        <w:bidi w:val="0"/>
                        <w:spacing w:lineRule="auto" w:line="259" w:before="0" w:after="160"/>
                        <w:jc w:val="left"/>
                        <w:rPr/>
                      </w:pPr>
                      <w:r>
                        <w:rPr/>
                        <w:t xml:space="preserve"> </w:t>
                      </w:r>
                    </w:p>
                  </w:txbxContent>
                </v:textbox>
                <w10:wrap type="square" side="largest"/>
              </v:rect>
            </w:pict>
          </mc:Fallback>
        </mc:AlternateContent>
      </w:r>
      <w:r>
        <w:rPr>
          <w:rFonts w:ascii="Arial" w:hAnsi="Arial"/>
          <w:sz w:val="24"/>
          <w:szCs w:val="24"/>
        </w:rPr>
        <w:t>{Ф.И.О.</w:t>
        <w:tab/>
        <w:t>должность</w:t>
        <w:tab/>
        <w:t>уполномоченного</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ind w:left="0" w:right="0" w:firstLine="709"/>
        <w:jc w:val="right"/>
        <w:rPr>
          <w:rFonts w:ascii="Arial" w:hAnsi="Arial"/>
          <w:sz w:val="24"/>
          <w:szCs w:val="24"/>
        </w:rPr>
      </w:pPr>
      <w:r>
        <w:rPr>
          <w:rFonts w:ascii="Arial" w:hAnsi="Arial"/>
          <w:sz w:val="24"/>
          <w:szCs w:val="24"/>
        </w:rPr>
      </w:r>
    </w:p>
    <w:p>
      <w:pPr>
        <w:pStyle w:val="Normal"/>
        <w:ind w:left="0" w:right="0" w:firstLine="709"/>
        <w:jc w:val="right"/>
        <w:rPr/>
      </w:pPr>
      <w:r>
        <w:rPr>
          <w:rStyle w:val="Style16"/>
          <w:rFonts w:ascii="Arial" w:hAnsi="Arial"/>
          <w:b w:val="false"/>
          <w:sz w:val="24"/>
          <w:szCs w:val="24"/>
        </w:rPr>
        <w:t>Приложение № 2</w:t>
      </w:r>
    </w:p>
    <w:p>
      <w:pPr>
        <w:pStyle w:val="Normal"/>
        <w:ind w:left="0" w:right="0" w:firstLine="709"/>
        <w:jc w:val="right"/>
        <w:rPr/>
      </w:pPr>
      <w:r>
        <w:rPr>
          <w:rStyle w:val="Style16"/>
          <w:rFonts w:ascii="Arial" w:hAnsi="Arial"/>
          <w:b w:val="false"/>
          <w:sz w:val="24"/>
          <w:szCs w:val="24"/>
        </w:rPr>
        <w:t>к административному</w:t>
      </w:r>
    </w:p>
    <w:p>
      <w:pPr>
        <w:pStyle w:val="Normal"/>
        <w:ind w:left="0" w:right="0" w:firstLine="709"/>
        <w:jc w:val="right"/>
        <w:rPr/>
      </w:pPr>
      <w:r>
        <w:rPr>
          <w:rStyle w:val="Style16"/>
          <w:rFonts w:ascii="Arial" w:hAnsi="Arial"/>
          <w:b w:val="false"/>
          <w:sz w:val="24"/>
          <w:szCs w:val="24"/>
        </w:rPr>
        <w:t>регламенту предоставления</w:t>
      </w:r>
    </w:p>
    <w:p>
      <w:pPr>
        <w:pStyle w:val="Normal"/>
        <w:ind w:left="0" w:right="0" w:firstLine="709"/>
        <w:jc w:val="right"/>
        <w:rPr/>
      </w:pPr>
      <w:r>
        <w:rPr>
          <w:rStyle w:val="Style16"/>
          <w:rFonts w:ascii="Arial" w:hAnsi="Arial"/>
          <w:b w:val="false"/>
          <w:sz w:val="24"/>
          <w:szCs w:val="24"/>
        </w:rPr>
        <w:t>муниципальной услуги</w:t>
      </w:r>
    </w:p>
    <w:p>
      <w:pPr>
        <w:pStyle w:val="Normal"/>
        <w:ind w:left="0" w:right="0" w:firstLine="709"/>
        <w:jc w:val="right"/>
        <w:rPr/>
      </w:pPr>
      <w:r>
        <w:rPr>
          <w:rStyle w:val="Style16"/>
          <w:rFonts w:ascii="Arial" w:hAnsi="Arial"/>
          <w:b w:val="false"/>
          <w:sz w:val="24"/>
          <w:szCs w:val="24"/>
        </w:rPr>
        <w:t>«</w:t>
      </w:r>
      <w:r>
        <w:rPr>
          <w:rFonts w:ascii="Arial" w:hAnsi="Arial"/>
          <w:sz w:val="24"/>
          <w:szCs w:val="24"/>
        </w:rPr>
        <w:t>Предоставление разрешения на</w:t>
      </w:r>
    </w:p>
    <w:p>
      <w:pPr>
        <w:pStyle w:val="Normal"/>
        <w:ind w:left="0" w:right="0" w:firstLine="709"/>
        <w:jc w:val="right"/>
        <w:rPr/>
      </w:pPr>
      <w:r>
        <w:rPr>
          <w:rFonts w:ascii="Arial" w:hAnsi="Arial"/>
          <w:sz w:val="24"/>
          <w:szCs w:val="24"/>
        </w:rPr>
        <w:t>осуществление</w:t>
      </w:r>
      <w:r>
        <w:rPr>
          <w:rStyle w:val="Style16"/>
          <w:rFonts w:ascii="Arial" w:hAnsi="Arial"/>
          <w:b w:val="false"/>
          <w:sz w:val="24"/>
          <w:szCs w:val="24"/>
        </w:rPr>
        <w:t xml:space="preserve"> земляных работ»</w:t>
      </w:r>
    </w:p>
    <w:p>
      <w:pPr>
        <w:pStyle w:val="Normal"/>
        <w:rPr>
          <w:rFonts w:ascii="Arial" w:hAnsi="Arial"/>
          <w:sz w:val="24"/>
          <w:szCs w:val="24"/>
        </w:rPr>
      </w:pPr>
      <w:r>
        <w:rPr>
          <w:rFonts w:ascii="Arial" w:hAnsi="Arial"/>
          <w:sz w:val="24"/>
          <w:szCs w:val="24"/>
        </w:rPr>
      </w:r>
    </w:p>
    <w:p>
      <w:pPr>
        <w:pStyle w:val="Normal"/>
        <w:jc w:val="center"/>
        <w:rPr>
          <w:rFonts w:ascii="Arial" w:hAnsi="Arial"/>
          <w:sz w:val="24"/>
          <w:szCs w:val="24"/>
        </w:rPr>
      </w:pPr>
      <w:r>
        <w:rPr>
          <w:rFonts w:ascii="Arial" w:hAnsi="Arial"/>
          <w:sz w:val="24"/>
          <w:szCs w:val="24"/>
        </w:rPr>
        <w:t>Форма решения об отказе в приеме документов, необходимых для предоставления муниципальной услуги об отказе в предоставлении муниципальной услуги</w:t>
      </w:r>
    </w:p>
    <w:p>
      <w:pPr>
        <w:pStyle w:val="Normal"/>
        <w:rPr>
          <w:rFonts w:ascii="Arial" w:hAnsi="Arial"/>
          <w:sz w:val="24"/>
          <w:szCs w:val="24"/>
        </w:rPr>
      </w:pPr>
      <w:r>
        <w:rPr>
          <w:rFonts w:ascii="Arial" w:hAnsi="Arial"/>
          <w:sz w:val="24"/>
          <w:szCs w:val="24"/>
        </w:rPr>
      </w:r>
    </w:p>
    <w:p>
      <w:pPr>
        <w:pStyle w:val="Normal"/>
        <w:ind w:left="0" w:right="0" w:hanging="10"/>
        <w:jc w:val="center"/>
        <w:rPr>
          <w:rFonts w:ascii="Arial" w:hAnsi="Arial"/>
          <w:sz w:val="24"/>
          <w:szCs w:val="24"/>
        </w:rPr>
      </w:pPr>
      <w:r>
        <w:rPr>
          <w:rFonts w:ascii="Arial" w:hAnsi="Arial"/>
          <w:sz w:val="24"/>
          <w:szCs w:val="24"/>
        </w:rPr>
        <w:t>наименование уполномоченного на предоставление услуги</w:t>
      </w:r>
    </w:p>
    <w:p>
      <w:pPr>
        <w:pStyle w:val="Normal"/>
        <w:ind w:left="0" w:right="0" w:hanging="10"/>
        <w:jc w:val="center"/>
        <w:rPr>
          <w:rFonts w:ascii="Arial" w:hAnsi="Arial"/>
          <w:sz w:val="24"/>
          <w:szCs w:val="24"/>
        </w:rPr>
      </w:pPr>
      <w:r>
        <w:rPr>
          <w:rFonts w:ascii="Arial" w:hAnsi="Arial"/>
          <w:sz w:val="24"/>
          <w:szCs w:val="24"/>
        </w:rPr>
        <w:t>Кому:</w:t>
      </w:r>
    </w:p>
    <w:p>
      <w:pPr>
        <w:pStyle w:val="Normal"/>
        <w:rPr>
          <w:rFonts w:ascii="Arial" w:hAnsi="Arial"/>
          <w:sz w:val="24"/>
          <w:szCs w:val="24"/>
        </w:rPr>
      </w:pPr>
      <w:r>
        <w:rPr>
          <w:rFonts w:ascii="Arial" w:hAnsi="Arial"/>
          <w:sz w:val="24"/>
          <w:szCs w:val="24"/>
        </w:rPr>
        <mc:AlternateContent>
          <mc:Choice Requires="wpg">
            <w:drawing>
              <wp:inline distT="0" distB="0" distL="0" distR="0">
                <wp:extent cx="2432685" cy="8255"/>
                <wp:effectExtent l="0" t="0" r="0" b="0"/>
                <wp:docPr id="53" name="Фигура10"/>
                <a:graphic xmlns:a="http://schemas.openxmlformats.org/drawingml/2006/main">
                  <a:graphicData uri="http://schemas.microsoft.com/office/word/2010/wordprocessingGroup">
                    <wpg:wgp>
                      <wpg:cNvGrpSpPr/>
                      <wpg:grpSpPr>
                        <a:xfrm>
                          <a:off x="0" y="0"/>
                          <a:ext cx="2432520" cy="8280"/>
                          <a:chOff x="0" y="0"/>
                          <a:chExt cx="2432520" cy="8280"/>
                        </a:xfrm>
                      </wpg:grpSpPr>
                      <wps:wsp>
                        <wps:cNvSpPr/>
                        <wps:spPr>
                          <a:xfrm>
                            <a:off x="0" y="0"/>
                            <a:ext cx="2432520" cy="8280"/>
                          </a:xfrm>
                          <a:prstGeom prst="pie">
                            <a:avLst>
                              <a:gd name="adj1" fmla="val 0"/>
                              <a:gd name="adj2" fmla="val 16200000"/>
                            </a:avLst>
                          </a:prstGeom>
                          <a:noFill/>
                          <a:ln w="14760">
                            <a:solidFill>
                              <a:srgbClr val="000000"/>
                            </a:solidFill>
                            <a:miter/>
                          </a:ln>
                        </wps:spPr>
                        <wps:style>
                          <a:lnRef idx="0"/>
                          <a:fillRef idx="0"/>
                          <a:effectRef idx="0"/>
                          <a:fontRef idx="minor"/>
                        </wps:style>
                        <wps:bodyPr/>
                      </wps:wsp>
                    </wpg:wgp>
                  </a:graphicData>
                </a:graphic>
              </wp:inline>
            </w:drawing>
          </mc:Choice>
          <mc:Fallback>
            <w:pict>
              <v:group id="shape_0" alt="Фигура10" style="position:absolute;margin-left:0pt;margin-top:-0.7pt;width:191.55pt;height:0.65pt" coordorigin="0,-14" coordsize="3831,13"/>
            </w:pict>
          </mc:Fallback>
        </mc:AlternateContent>
      </w:r>
    </w:p>
    <w:p>
      <w:pPr>
        <w:pStyle w:val="Normal"/>
        <w:ind w:left="0" w:right="0" w:hanging="10"/>
        <w:rPr>
          <w:rFonts w:ascii="Arial" w:hAnsi="Arial"/>
          <w:sz w:val="24"/>
          <w:szCs w:val="24"/>
        </w:rPr>
      </w:pPr>
      <w:r>
        <w:rPr>
          <w:rFonts w:ascii="Arial" w:hAnsi="Arial"/>
          <w:sz w:val="24"/>
          <w:szCs w:val="24"/>
        </w:rPr>
        <w:t xml:space="preserve">(фамилия, имя, отчество (последнее — при наличии), наименование и данные документа, удостоверяющего личность — для физического </w:t>
      </w:r>
      <w:r>
        <w:rPr>
          <w:rFonts w:ascii="Arial" w:hAnsi="Arial"/>
          <w:sz w:val="24"/>
          <w:szCs w:val="24"/>
        </w:rPr>
        <w:drawing>
          <wp:inline distT="0" distB="0" distL="0" distR="0">
            <wp:extent cx="15240" cy="15240"/>
            <wp:effectExtent l="0" t="0" r="0" b="0"/>
            <wp:docPr id="54" name="Изображение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Изображение46" descr=""/>
                    <pic:cNvPicPr>
                      <a:picLocks noChangeAspect="1" noChangeArrowheads="1"/>
                    </pic:cNvPicPr>
                  </pic:nvPicPr>
                  <pic:blipFill>
                    <a:blip r:embed="rId44"/>
                    <a:srcRect l="-61538" t="-61538" r="-61538" b="-61538"/>
                    <a:stretch>
                      <a:fillRect/>
                    </a:stretch>
                  </pic:blipFill>
                  <pic:spPr bwMode="auto">
                    <a:xfrm>
                      <a:off x="0" y="0"/>
                      <a:ext cx="15240" cy="15240"/>
                    </a:xfrm>
                    <a:prstGeom prst="rect">
                      <a:avLst/>
                    </a:prstGeom>
                  </pic:spPr>
                </pic:pic>
              </a:graphicData>
            </a:graphic>
          </wp:inline>
        </w:drawing>
      </w:r>
      <w:r>
        <w:rPr>
          <w:rFonts w:ascii="Arial" w:hAnsi="Arial"/>
          <w:sz w:val="24"/>
          <w:szCs w:val="24"/>
        </w:rPr>
        <w:t>лица; наименование индивидуального предпринимателя</w:t>
      </w:r>
    </w:p>
    <w:p>
      <w:pPr>
        <w:pStyle w:val="Normal"/>
        <w:ind w:left="0" w:right="0" w:hanging="10"/>
        <w:rPr>
          <w:rFonts w:ascii="Arial" w:hAnsi="Arial"/>
          <w:sz w:val="24"/>
          <w:szCs w:val="24"/>
        </w:rPr>
      </w:pPr>
      <w:r>
        <w:rPr>
          <w:rFonts w:ascii="Arial" w:hAnsi="Arial"/>
          <w:sz w:val="24"/>
          <w:szCs w:val="24"/>
        </w:rPr>
        <w:t>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pPr>
        <w:pStyle w:val="Normal"/>
        <w:ind w:left="0" w:right="0" w:hanging="10"/>
        <w:jc w:val="center"/>
        <w:rPr>
          <w:rFonts w:ascii="Arial" w:hAnsi="Arial"/>
          <w:sz w:val="24"/>
          <w:szCs w:val="24"/>
        </w:rPr>
      </w:pPr>
      <w:r>
        <w:rPr>
          <w:rFonts w:ascii="Arial" w:hAnsi="Arial"/>
          <w:sz w:val="24"/>
          <w:szCs w:val="24"/>
        </w:rPr>
        <w:t>Контактные данные:</w:t>
      </w:r>
    </w:p>
    <w:p>
      <w:pPr>
        <w:pStyle w:val="Normal"/>
        <w:rPr>
          <w:rFonts w:ascii="Arial" w:hAnsi="Arial"/>
          <w:sz w:val="24"/>
          <w:szCs w:val="24"/>
        </w:rPr>
      </w:pPr>
      <w:r>
        <w:rPr>
          <w:rFonts w:ascii="Arial" w:hAnsi="Arial"/>
          <w:sz w:val="24"/>
          <w:szCs w:val="24"/>
        </w:rPr>
        <mc:AlternateContent>
          <mc:Choice Requires="wpg">
            <w:drawing>
              <wp:inline distT="0" distB="0" distL="0" distR="0">
                <wp:extent cx="1747520" cy="15875"/>
                <wp:effectExtent l="0" t="0" r="0" b="0"/>
                <wp:docPr id="55" name="Фигура11"/>
                <a:graphic xmlns:a="http://schemas.openxmlformats.org/drawingml/2006/main">
                  <a:graphicData uri="http://schemas.microsoft.com/office/word/2010/wordprocessingGroup">
                    <wpg:wgp>
                      <wpg:cNvGrpSpPr/>
                      <wpg:grpSpPr>
                        <a:xfrm>
                          <a:off x="0" y="0"/>
                          <a:ext cx="1747440" cy="15840"/>
                          <a:chOff x="0" y="0"/>
                          <a:chExt cx="1747440" cy="15840"/>
                        </a:xfrm>
                      </wpg:grpSpPr>
                      <wps:wsp>
                        <wps:cNvSpPr/>
                        <wps:spPr>
                          <a:xfrm>
                            <a:off x="0" y="0"/>
                            <a:ext cx="1747440" cy="15840"/>
                          </a:xfrm>
                          <a:prstGeom prst="pie">
                            <a:avLst>
                              <a:gd name="adj1" fmla="val 0"/>
                              <a:gd name="adj2" fmla="val 16200000"/>
                            </a:avLst>
                          </a:prstGeom>
                          <a:noFill/>
                          <a:ln w="22320">
                            <a:solidFill>
                              <a:srgbClr val="000000"/>
                            </a:solidFill>
                            <a:miter/>
                          </a:ln>
                        </wps:spPr>
                        <wps:style>
                          <a:lnRef idx="0"/>
                          <a:fillRef idx="0"/>
                          <a:effectRef idx="0"/>
                          <a:fontRef idx="minor"/>
                        </wps:style>
                        <wps:bodyPr/>
                      </wps:wsp>
                    </wpg:wgp>
                  </a:graphicData>
                </a:graphic>
              </wp:inline>
            </w:drawing>
          </mc:Choice>
          <mc:Fallback>
            <w:pict>
              <v:group id="shape_0" alt="Фигура11" style="position:absolute;margin-left:0pt;margin-top:-1.3pt;width:137.6pt;height:1.25pt" coordorigin="0,-26" coordsize="2752,25"/>
            </w:pict>
          </mc:Fallback>
        </mc:AlternateContent>
      </w:r>
    </w:p>
    <w:p>
      <w:pPr>
        <w:pStyle w:val="Normal"/>
        <w:ind w:left="0" w:right="0" w:hanging="10"/>
        <w:rPr>
          <w:rFonts w:ascii="Arial" w:hAnsi="Arial"/>
          <w:sz w:val="24"/>
          <w:szCs w:val="24"/>
        </w:rPr>
      </w:pPr>
      <w:r>
        <w:rPr>
          <w:rFonts w:ascii="Arial" w:hAnsi="Arial"/>
          <w:sz w:val="24"/>
          <w:szCs w:val="24"/>
        </w:rPr>
        <w:t>(почтовый индекс н адрес — для физического лица, в т, ч. зарегистрированного в качестве индивидуального предпринимателя, телефон, адрес электронной почты)</w:t>
      </w:r>
    </w:p>
    <w:p>
      <w:pPr>
        <w:pStyle w:val="Normal"/>
        <w:ind w:left="0" w:right="0" w:hanging="10"/>
        <w:jc w:val="center"/>
        <w:rPr>
          <w:rFonts w:ascii="Arial" w:hAnsi="Arial"/>
          <w:sz w:val="24"/>
          <w:szCs w:val="24"/>
        </w:rPr>
      </w:pPr>
      <w:r>
        <w:rPr>
          <w:rFonts w:ascii="Arial" w:hAnsi="Arial"/>
          <w:sz w:val="24"/>
          <w:szCs w:val="24"/>
        </w:rPr>
        <w:t>РЕШЕНИЕ</w:t>
      </w:r>
    </w:p>
    <w:p>
      <w:pPr>
        <w:pStyle w:val="Normal"/>
        <w:rPr>
          <w:rFonts w:ascii="Arial" w:hAnsi="Arial"/>
          <w:sz w:val="24"/>
          <w:szCs w:val="24"/>
        </w:rPr>
      </w:pPr>
      <w:r>
        <w:rPr>
          <w:rFonts w:ascii="Arial" w:hAnsi="Arial"/>
          <w:sz w:val="24"/>
          <w:szCs w:val="24"/>
        </w:rPr>
        <mc:AlternateContent>
          <mc:Choice Requires="wpg">
            <w:drawing>
              <wp:inline distT="0" distB="0" distL="0" distR="0">
                <wp:extent cx="3449320" cy="8255"/>
                <wp:effectExtent l="0" t="0" r="0" b="0"/>
                <wp:docPr id="56" name="Фигура12"/>
                <a:graphic xmlns:a="http://schemas.openxmlformats.org/drawingml/2006/main">
                  <a:graphicData uri="http://schemas.microsoft.com/office/word/2010/wordprocessingGroup">
                    <wpg:wgp>
                      <wpg:cNvGrpSpPr/>
                      <wpg:grpSpPr>
                        <a:xfrm>
                          <a:off x="0" y="0"/>
                          <a:ext cx="3449160" cy="8280"/>
                          <a:chOff x="0" y="0"/>
                          <a:chExt cx="3449160" cy="8280"/>
                        </a:xfrm>
                      </wpg:grpSpPr>
                      <wps:wsp>
                        <wps:cNvSpPr/>
                        <wps:spPr>
                          <a:xfrm>
                            <a:off x="0" y="0"/>
                            <a:ext cx="3449160" cy="8280"/>
                          </a:xfrm>
                          <a:prstGeom prst="pie">
                            <a:avLst>
                              <a:gd name="adj1" fmla="val 0"/>
                              <a:gd name="adj2" fmla="val 16200000"/>
                            </a:avLst>
                          </a:prstGeom>
                          <a:noFill/>
                          <a:ln w="14760">
                            <a:solidFill>
                              <a:srgbClr val="000000"/>
                            </a:solidFill>
                            <a:miter/>
                          </a:ln>
                        </wps:spPr>
                        <wps:style>
                          <a:lnRef idx="0"/>
                          <a:fillRef idx="0"/>
                          <a:effectRef idx="0"/>
                          <a:fontRef idx="minor"/>
                        </wps:style>
                        <wps:bodyPr/>
                      </wps:wsp>
                    </wpg:wgp>
                  </a:graphicData>
                </a:graphic>
              </wp:inline>
            </w:drawing>
          </mc:Choice>
          <mc:Fallback>
            <w:pict>
              <v:group id="shape_0" alt="Фигура12" style="position:absolute;margin-left:0pt;margin-top:-0.7pt;width:271.6pt;height:0.65pt" coordorigin="0,-14" coordsize="5432,13"/>
            </w:pict>
          </mc:Fallback>
        </mc:AlternateContent>
      </w:r>
    </w:p>
    <w:p>
      <w:pPr>
        <w:pStyle w:val="Normal"/>
        <w:rPr>
          <w:rFonts w:ascii="Arial" w:hAnsi="Arial"/>
          <w:sz w:val="24"/>
          <w:szCs w:val="24"/>
        </w:rPr>
      </w:pPr>
      <w:r>
        <w:rPr>
          <w:rFonts w:ascii="Arial" w:hAnsi="Arial"/>
          <w:sz w:val="24"/>
          <w:szCs w:val="24"/>
        </w:rPr>
        <w:drawing>
          <wp:inline distT="0" distB="0" distL="0" distR="0">
            <wp:extent cx="2911475" cy="149225"/>
            <wp:effectExtent l="0" t="0" r="0" b="0"/>
            <wp:docPr id="57" name="Изображение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Изображение47" descr=""/>
                    <pic:cNvPicPr>
                      <a:picLocks noChangeAspect="1" noChangeArrowheads="1"/>
                    </pic:cNvPicPr>
                  </pic:nvPicPr>
                  <pic:blipFill>
                    <a:blip r:embed="rId45"/>
                    <a:srcRect l="-153" t="-2878" r="-153" b="-2878"/>
                    <a:stretch>
                      <a:fillRect/>
                    </a:stretch>
                  </pic:blipFill>
                  <pic:spPr bwMode="auto">
                    <a:xfrm>
                      <a:off x="0" y="0"/>
                      <a:ext cx="2911475" cy="149225"/>
                    </a:xfrm>
                    <a:prstGeom prst="rect">
                      <a:avLst/>
                    </a:prstGeom>
                  </pic:spPr>
                </pic:pic>
              </a:graphicData>
            </a:graphic>
          </wp:inline>
        </w:drawing>
      </w:r>
    </w:p>
    <w:p>
      <w:pPr>
        <w:pStyle w:val="Normal"/>
        <w:ind w:left="0" w:right="0" w:hanging="10"/>
        <w:jc w:val="center"/>
        <w:rPr>
          <w:rFonts w:ascii="Arial" w:hAnsi="Arial"/>
          <w:sz w:val="24"/>
          <w:szCs w:val="24"/>
        </w:rPr>
      </w:pPr>
      <w:r>
        <w:rPr>
          <w:rFonts w:ascii="Arial" w:hAnsi="Arial"/>
          <w:sz w:val="24"/>
          <w:szCs w:val="24"/>
        </w:rPr>
        <w:t>(номер и Дата решения)</w:t>
      </w:r>
    </w:p>
    <w:p>
      <w:pPr>
        <w:pStyle w:val="Normal"/>
        <w:ind w:left="0" w:right="0" w:firstLine="709"/>
        <w:rPr>
          <w:rFonts w:ascii="Arial" w:hAnsi="Arial"/>
          <w:sz w:val="24"/>
          <w:szCs w:val="24"/>
        </w:rPr>
      </w:pPr>
      <w:r>
        <w:rPr>
          <w:rFonts w:ascii="Arial" w:hAnsi="Arial"/>
          <w:sz w:val="24"/>
          <w:szCs w:val="24"/>
        </w:rPr>
        <w:t xml:space="preserve">По результатам рассмотрения заявления по услуге «Предоставление разрешения на осуществление земляных работ» от и приложенных к нему документов, по следующим </w:t>
      </w:r>
      <w:r>
        <w:rPr>
          <w:rFonts w:ascii="Arial" w:hAnsi="Arial"/>
          <w:sz w:val="24"/>
          <w:szCs w:val="24"/>
          <w:u w:val="single"/>
        </w:rPr>
        <w:t>основаниям:</w:t>
      </w:r>
    </w:p>
    <w:p>
      <w:pPr>
        <w:pStyle w:val="Normal"/>
        <w:rPr>
          <w:rFonts w:ascii="Arial" w:hAnsi="Arial"/>
          <w:sz w:val="24"/>
          <w:szCs w:val="24"/>
        </w:rPr>
      </w:pPr>
      <w:r>
        <w:rPr>
          <w:rFonts w:ascii="Arial" w:hAnsi="Arial"/>
          <w:sz w:val="24"/>
          <w:szCs w:val="24"/>
        </w:rPr>
        <mc:AlternateContent>
          <mc:Choice Requires="wpg">
            <w:drawing>
              <wp:inline distT="0" distB="0" distL="0" distR="0">
                <wp:extent cx="5902960" cy="8255"/>
                <wp:effectExtent l="0" t="0" r="0" b="0"/>
                <wp:docPr id="58" name="Фигура13"/>
                <a:graphic xmlns:a="http://schemas.openxmlformats.org/drawingml/2006/main">
                  <a:graphicData uri="http://schemas.microsoft.com/office/word/2010/wordprocessingGroup">
                    <wpg:wgp>
                      <wpg:cNvGrpSpPr/>
                      <wpg:grpSpPr>
                        <a:xfrm>
                          <a:off x="0" y="0"/>
                          <a:ext cx="5902920" cy="8280"/>
                          <a:chOff x="0" y="0"/>
                          <a:chExt cx="5902920" cy="8280"/>
                        </a:xfrm>
                      </wpg:grpSpPr>
                      <wps:wsp>
                        <wps:cNvSpPr/>
                        <wps:spPr>
                          <a:xfrm>
                            <a:off x="0" y="0"/>
                            <a:ext cx="5902920" cy="8280"/>
                          </a:xfrm>
                          <a:prstGeom prst="pie">
                            <a:avLst>
                              <a:gd name="adj1" fmla="val 0"/>
                              <a:gd name="adj2" fmla="val 16200000"/>
                            </a:avLst>
                          </a:prstGeom>
                          <a:noFill/>
                          <a:ln w="14760">
                            <a:solidFill>
                              <a:srgbClr val="000000"/>
                            </a:solidFill>
                            <a:miter/>
                          </a:ln>
                        </wps:spPr>
                        <wps:style>
                          <a:lnRef idx="0"/>
                          <a:fillRef idx="0"/>
                          <a:effectRef idx="0"/>
                          <a:fontRef idx="minor"/>
                        </wps:style>
                        <wps:bodyPr/>
                      </wps:wsp>
                    </wpg:wgp>
                  </a:graphicData>
                </a:graphic>
              </wp:inline>
            </w:drawing>
          </mc:Choice>
          <mc:Fallback>
            <w:pict>
              <v:group id="shape_0" alt="Фигура13" style="position:absolute;margin-left:0pt;margin-top:-0.7pt;width:464.8pt;height:0.65pt" coordorigin="0,-14" coordsize="9296,13"/>
            </w:pict>
          </mc:Fallback>
        </mc:AlternateContent>
      </w:r>
    </w:p>
    <w:p>
      <w:pPr>
        <w:pStyle w:val="Normal"/>
        <w:ind w:left="0" w:right="0" w:firstLine="12"/>
        <w:rPr>
          <w:rFonts w:ascii="Arial" w:hAnsi="Arial"/>
          <w:sz w:val="24"/>
          <w:szCs w:val="24"/>
        </w:rPr>
      </w:pPr>
      <w:r>
        <w:rPr>
          <w:rFonts w:ascii="Arial" w:hAnsi="Arial"/>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pPr>
        <w:pStyle w:val="Normal"/>
        <w:ind w:left="0" w:right="0" w:firstLine="709"/>
        <w:rPr>
          <w:rFonts w:ascii="Arial" w:hAnsi="Arial"/>
          <w:sz w:val="24"/>
          <w:szCs w:val="24"/>
        </w:rPr>
      </w:pPr>
      <w:r>
        <w:rPr>
          <w:rFonts w:ascii="Arial" w:hAnsi="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pPr>
        <w:pStyle w:val="Normal"/>
        <w:rPr>
          <w:rFonts w:ascii="Arial" w:hAnsi="Arial"/>
          <w:sz w:val="24"/>
          <w:szCs w:val="24"/>
        </w:rPr>
      </w:pPr>
      <w:r>
        <w:rPr>
          <w:rFonts w:ascii="Arial" w:hAnsi="Arial"/>
          <w:sz w:val="24"/>
          <w:szCs w:val="24"/>
        </w:rPr>
        <mc:AlternateContent>
          <mc:Choice Requires="wps">
            <w:drawing>
              <wp:anchor behindDoc="0" distT="0" distB="0" distL="0" distR="0" simplePos="0" locked="0" layoutInCell="0" allowOverlap="1" relativeHeight="87">
                <wp:simplePos x="0" y="0"/>
                <wp:positionH relativeFrom="column">
                  <wp:posOffset>3157855</wp:posOffset>
                </wp:positionH>
                <wp:positionV relativeFrom="paragraph">
                  <wp:posOffset>-37465</wp:posOffset>
                </wp:positionV>
                <wp:extent cx="2848610" cy="573405"/>
                <wp:effectExtent l="0" t="0" r="0" b="0"/>
                <wp:wrapSquare wrapText="largest"/>
                <wp:docPr id="59" name="Врезка5"/>
                <a:graphic xmlns:a="http://schemas.openxmlformats.org/drawingml/2006/main">
                  <a:graphicData uri="http://schemas.microsoft.com/office/word/2010/wordprocessingShape">
                    <wps:wsp>
                      <wps:cNvSpPr/>
                      <wps:spPr>
                        <a:xfrm>
                          <a:off x="0" y="0"/>
                          <a:ext cx="2848680" cy="573480"/>
                        </a:xfrm>
                        <a:prstGeom prst="rect">
                          <a:avLst/>
                        </a:prstGeom>
                        <a:noFill/>
                        <a:ln w="0">
                          <a:noFill/>
                        </a:ln>
                      </wps:spPr>
                      <wps:style>
                        <a:lnRef idx="0"/>
                        <a:fillRef idx="0"/>
                        <a:effectRef idx="0"/>
                        <a:fontRef idx="minor"/>
                      </wps:style>
                      <wps:txbx>
                        <w:txbxContent>
                          <w:tbl>
                            <w:tblPr>
                              <w:tblW w:w="4498" w:type="dxa"/>
                              <w:jc w:val="left"/>
                              <w:tblInd w:w="115" w:type="dxa"/>
                              <w:tblLayout w:type="fixed"/>
                              <w:tblCellMar>
                                <w:top w:w="45" w:type="dxa"/>
                                <w:left w:w="115" w:type="dxa"/>
                                <w:bottom w:w="0" w:type="dxa"/>
                                <w:right w:w="115" w:type="dxa"/>
                              </w:tblCellMar>
                            </w:tblPr>
                            <w:tblGrid>
                              <w:gridCol w:w="4498"/>
                            </w:tblGrid>
                            <w:tr>
                              <w:trPr>
                                <w:trHeight w:val="836" w:hRule="atLeast"/>
                              </w:trPr>
                              <w:tc>
                                <w:tcPr>
                                  <w:tcW w:w="4498" w:type="dxa"/>
                                  <w:tcBorders>
                                    <w:top w:val="single" w:sz="2" w:space="0" w:color="000000"/>
                                    <w:left w:val="single" w:sz="2" w:space="0" w:color="000000"/>
                                    <w:bottom w:val="single" w:sz="2" w:space="0" w:color="000000"/>
                                    <w:right w:val="single" w:sz="2" w:space="0" w:color="000000"/>
                                  </w:tcBorders>
                                </w:tcPr>
                                <w:p>
                                  <w:pPr>
                                    <w:pStyle w:val="Normal"/>
                                    <w:widowControl w:val="false"/>
                                    <w:snapToGrid w:val="false"/>
                                    <w:spacing w:lineRule="auto" w:line="252" w:before="0" w:after="160"/>
                                    <w:ind w:left="926" w:right="889" w:hanging="49"/>
                                    <w:jc w:val="center"/>
                                    <w:rPr/>
                                  </w:pPr>
                                  <w:r>
                                    <w:rPr/>
                                    <w:t>Сведения о сертификате электронной подписи</w:t>
                                  </w:r>
                                </w:p>
                              </w:tc>
                            </w:tr>
                          </w:tbl>
                          <w:p>
                            <w:pPr>
                              <w:pStyle w:val="Normal"/>
                              <w:widowControl/>
                              <w:suppressAutoHyphens w:val="true"/>
                              <w:bidi w:val="0"/>
                              <w:spacing w:lineRule="auto" w:line="259" w:before="0" w:after="160"/>
                              <w:jc w:val="left"/>
                              <w:rPr/>
                            </w:pPr>
                            <w:r>
                              <w:rPr/>
                              <w:t xml:space="preserve"> </w:t>
                            </w:r>
                          </w:p>
                        </w:txbxContent>
                      </wps:txbx>
                      <wps:bodyPr lIns="5760" rIns="5760" tIns="5760" bIns="5760" anchor="t">
                        <a:noAutofit/>
                      </wps:bodyPr>
                    </wps:wsp>
                  </a:graphicData>
                </a:graphic>
              </wp:anchor>
            </w:drawing>
          </mc:Choice>
          <mc:Fallback>
            <w:pict>
              <v:rect id="shape_0" ID="Врезка5" path="m0,0l-2147483645,0l-2147483645,-2147483646l0,-2147483646xe" fillcolor="white" stroked="f" o:allowincell="f" style="position:absolute;margin-left:248.65pt;margin-top:-2.95pt;width:224.25pt;height:45.1pt;mso-wrap-style:square;v-text-anchor:top">
                <v:fill o:detectmouseclick="t" type="solid" color2="black" opacity="0"/>
                <v:stroke color="#3465a4" joinstyle="round" endcap="flat"/>
                <v:textbox>
                  <w:txbxContent>
                    <w:tbl>
                      <w:tblPr>
                        <w:tblW w:w="4498" w:type="dxa"/>
                        <w:jc w:val="left"/>
                        <w:tblInd w:w="115" w:type="dxa"/>
                        <w:tblLayout w:type="fixed"/>
                        <w:tblCellMar>
                          <w:top w:w="45" w:type="dxa"/>
                          <w:left w:w="115" w:type="dxa"/>
                          <w:bottom w:w="0" w:type="dxa"/>
                          <w:right w:w="115" w:type="dxa"/>
                        </w:tblCellMar>
                      </w:tblPr>
                      <w:tblGrid>
                        <w:gridCol w:w="4498"/>
                      </w:tblGrid>
                      <w:tr>
                        <w:trPr>
                          <w:trHeight w:val="836" w:hRule="atLeast"/>
                        </w:trPr>
                        <w:tc>
                          <w:tcPr>
                            <w:tcW w:w="4498" w:type="dxa"/>
                            <w:tcBorders>
                              <w:top w:val="single" w:sz="2" w:space="0" w:color="000000"/>
                              <w:left w:val="single" w:sz="2" w:space="0" w:color="000000"/>
                              <w:bottom w:val="single" w:sz="2" w:space="0" w:color="000000"/>
                              <w:right w:val="single" w:sz="2" w:space="0" w:color="000000"/>
                            </w:tcBorders>
                          </w:tcPr>
                          <w:p>
                            <w:pPr>
                              <w:pStyle w:val="Normal"/>
                              <w:widowControl w:val="false"/>
                              <w:snapToGrid w:val="false"/>
                              <w:spacing w:lineRule="auto" w:line="252" w:before="0" w:after="160"/>
                              <w:ind w:left="926" w:right="889" w:hanging="49"/>
                              <w:jc w:val="center"/>
                              <w:rPr/>
                            </w:pPr>
                            <w:r>
                              <w:rPr/>
                              <w:t>Сведения о сертификате электронной подписи</w:t>
                            </w:r>
                          </w:p>
                        </w:tc>
                      </w:tr>
                    </w:tbl>
                    <w:p>
                      <w:pPr>
                        <w:pStyle w:val="Normal"/>
                        <w:widowControl/>
                        <w:suppressAutoHyphens w:val="true"/>
                        <w:bidi w:val="0"/>
                        <w:spacing w:lineRule="auto" w:line="259" w:before="0" w:after="160"/>
                        <w:jc w:val="left"/>
                        <w:rPr/>
                      </w:pPr>
                      <w:r>
                        <w:rPr/>
                        <w:t xml:space="preserve"> </w:t>
                      </w:r>
                    </w:p>
                  </w:txbxContent>
                </v:textbox>
                <w10:wrap type="square" side="largest"/>
              </v:rect>
            </w:pict>
          </mc:Fallback>
        </mc:AlternateContent>
      </w:r>
      <w:r>
        <w:rPr>
          <w:rFonts w:ascii="Arial" w:hAnsi="Arial"/>
          <w:sz w:val="24"/>
          <w:szCs w:val="24"/>
        </w:rPr>
        <w:t>{Ф.И.О. должность уполномоченного</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ind w:left="0" w:right="0" w:firstLine="709"/>
        <w:jc w:val="right"/>
        <w:rPr/>
      </w:pPr>
      <w:r>
        <w:rPr>
          <w:rStyle w:val="Style16"/>
          <w:rFonts w:ascii="Arial" w:hAnsi="Arial"/>
          <w:b w:val="false"/>
          <w:sz w:val="24"/>
          <w:szCs w:val="24"/>
        </w:rPr>
        <w:t>Приложение № 3</w:t>
      </w:r>
    </w:p>
    <w:p>
      <w:pPr>
        <w:pStyle w:val="Normal"/>
        <w:ind w:left="0" w:right="0" w:firstLine="709"/>
        <w:jc w:val="right"/>
        <w:rPr/>
      </w:pPr>
      <w:r>
        <w:rPr>
          <w:rStyle w:val="Style16"/>
          <w:rFonts w:ascii="Arial" w:hAnsi="Arial"/>
          <w:b w:val="false"/>
          <w:sz w:val="24"/>
          <w:szCs w:val="24"/>
        </w:rPr>
        <w:t>к административному</w:t>
      </w:r>
    </w:p>
    <w:p>
      <w:pPr>
        <w:pStyle w:val="Normal"/>
        <w:ind w:left="0" w:right="0" w:firstLine="709"/>
        <w:jc w:val="right"/>
        <w:rPr/>
      </w:pPr>
      <w:r>
        <w:rPr>
          <w:rStyle w:val="Style16"/>
          <w:rFonts w:ascii="Arial" w:hAnsi="Arial"/>
          <w:b w:val="false"/>
          <w:sz w:val="24"/>
          <w:szCs w:val="24"/>
        </w:rPr>
        <w:t>регламенту предоставления</w:t>
      </w:r>
    </w:p>
    <w:p>
      <w:pPr>
        <w:pStyle w:val="Normal"/>
        <w:ind w:left="0" w:right="0" w:firstLine="709"/>
        <w:jc w:val="right"/>
        <w:rPr/>
      </w:pPr>
      <w:r>
        <w:rPr>
          <w:rStyle w:val="Style16"/>
          <w:rFonts w:ascii="Arial" w:hAnsi="Arial"/>
          <w:b w:val="false"/>
          <w:sz w:val="24"/>
          <w:szCs w:val="24"/>
        </w:rPr>
        <w:t>муниципальной услуги</w:t>
      </w:r>
    </w:p>
    <w:p>
      <w:pPr>
        <w:pStyle w:val="Normal"/>
        <w:ind w:left="0" w:right="0" w:firstLine="709"/>
        <w:jc w:val="right"/>
        <w:rPr/>
      </w:pPr>
      <w:r>
        <w:rPr>
          <w:rStyle w:val="Style16"/>
          <w:rFonts w:ascii="Arial" w:hAnsi="Arial"/>
          <w:b w:val="false"/>
          <w:sz w:val="24"/>
          <w:szCs w:val="24"/>
        </w:rPr>
        <w:t>«</w:t>
      </w:r>
      <w:r>
        <w:rPr>
          <w:rFonts w:ascii="Arial" w:hAnsi="Arial"/>
          <w:sz w:val="24"/>
          <w:szCs w:val="24"/>
        </w:rPr>
        <w:t>Предоставление разрешения на</w:t>
      </w:r>
    </w:p>
    <w:p>
      <w:pPr>
        <w:pStyle w:val="Normal"/>
        <w:ind w:left="0" w:right="0" w:firstLine="709"/>
        <w:jc w:val="right"/>
        <w:rPr/>
      </w:pPr>
      <w:r>
        <w:rPr>
          <w:rFonts w:ascii="Arial" w:hAnsi="Arial"/>
          <w:sz w:val="24"/>
          <w:szCs w:val="24"/>
        </w:rPr>
        <w:t>осуществление</w:t>
      </w:r>
      <w:r>
        <w:rPr>
          <w:rStyle w:val="Style16"/>
          <w:rFonts w:ascii="Arial" w:hAnsi="Arial"/>
          <w:b w:val="false"/>
          <w:sz w:val="24"/>
          <w:szCs w:val="24"/>
        </w:rPr>
        <w:t xml:space="preserve"> земляных работ»</w:t>
      </w:r>
    </w:p>
    <w:p>
      <w:pPr>
        <w:pStyle w:val="Normal"/>
        <w:rPr>
          <w:rFonts w:ascii="Arial" w:hAnsi="Arial"/>
          <w:sz w:val="24"/>
          <w:szCs w:val="24"/>
        </w:rPr>
      </w:pPr>
      <w:r>
        <w:rPr>
          <w:rFonts w:ascii="Arial" w:hAnsi="Arial"/>
          <w:sz w:val="24"/>
          <w:szCs w:val="24"/>
        </w:rPr>
      </w:r>
    </w:p>
    <w:p>
      <w:pPr>
        <w:pStyle w:val="Normal"/>
        <w:ind w:left="0" w:right="0" w:hanging="10"/>
        <w:jc w:val="center"/>
        <w:rPr>
          <w:rFonts w:ascii="Arial" w:hAnsi="Arial"/>
          <w:sz w:val="24"/>
          <w:szCs w:val="24"/>
        </w:rPr>
      </w:pPr>
      <w:r>
        <w:rPr>
          <w:rFonts w:ascii="Arial" w:hAnsi="Arial"/>
          <w:sz w:val="24"/>
          <w:szCs w:val="24"/>
        </w:rPr>
        <w:t>Список нормативных актов, в соответствии с которыми осуществляется предоставление муниципальной услуги</w:t>
      </w:r>
    </w:p>
    <w:p>
      <w:pPr>
        <w:pStyle w:val="Normal"/>
        <w:jc w:val="both"/>
        <w:rPr>
          <w:rFonts w:ascii="Arial" w:hAnsi="Arial"/>
          <w:sz w:val="24"/>
          <w:szCs w:val="24"/>
        </w:rPr>
      </w:pPr>
      <w:r>
        <w:rPr>
          <w:rFonts w:ascii="Arial" w:hAnsi="Arial"/>
          <w:sz w:val="24"/>
          <w:szCs w:val="24"/>
        </w:rPr>
      </w:r>
    </w:p>
    <w:p>
      <w:pPr>
        <w:pStyle w:val="Normal"/>
        <w:ind w:left="0" w:right="0" w:firstLine="709"/>
        <w:jc w:val="both"/>
        <w:rPr>
          <w:rFonts w:ascii="Arial" w:hAnsi="Arial"/>
          <w:sz w:val="24"/>
          <w:szCs w:val="24"/>
        </w:rPr>
      </w:pPr>
      <w:r>
        <w:rPr>
          <w:rFonts w:ascii="Arial" w:hAnsi="Arial"/>
          <w:sz w:val="24"/>
          <w:szCs w:val="24"/>
        </w:rPr>
        <w:t>1. Конституция Российской Федерации, принятой всенародным голосованием, 12.12.1993 года.</w:t>
      </w:r>
    </w:p>
    <w:p>
      <w:pPr>
        <w:pStyle w:val="Normal"/>
        <w:ind w:left="0" w:right="0" w:firstLine="709"/>
        <w:jc w:val="both"/>
        <w:rPr>
          <w:rFonts w:ascii="Arial" w:hAnsi="Arial"/>
          <w:sz w:val="24"/>
          <w:szCs w:val="24"/>
        </w:rPr>
      </w:pPr>
      <w:r>
        <w:rPr>
          <w:rFonts w:ascii="Arial" w:hAnsi="Arial"/>
          <w:sz w:val="24"/>
          <w:szCs w:val="24"/>
        </w:rPr>
        <w:t>2. Кодекс Российской Федерации об административных правонарушениях от 30.12.2001 № 195-03</w:t>
      </w:r>
      <w:r>
        <w:rPr>
          <w:rFonts w:ascii="Arial" w:hAnsi="Arial"/>
          <w:sz w:val="24"/>
          <w:szCs w:val="24"/>
        </w:rPr>
        <w:drawing>
          <wp:inline distT="0" distB="0" distL="0" distR="0">
            <wp:extent cx="15240" cy="15240"/>
            <wp:effectExtent l="0" t="0" r="0" b="0"/>
            <wp:docPr id="61" name="Изображение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Изображение48" descr=""/>
                    <pic:cNvPicPr>
                      <a:picLocks noChangeAspect="1" noChangeArrowheads="1"/>
                    </pic:cNvPicPr>
                  </pic:nvPicPr>
                  <pic:blipFill>
                    <a:blip r:embed="rId46"/>
                    <a:srcRect l="-30189" t="-30189" r="-30189" b="-30189"/>
                    <a:stretch>
                      <a:fillRect/>
                    </a:stretch>
                  </pic:blipFill>
                  <pic:spPr bwMode="auto">
                    <a:xfrm>
                      <a:off x="0" y="0"/>
                      <a:ext cx="15240" cy="15240"/>
                    </a:xfrm>
                    <a:prstGeom prst="rect">
                      <a:avLst/>
                    </a:prstGeom>
                  </pic:spPr>
                </pic:pic>
              </a:graphicData>
            </a:graphic>
          </wp:inline>
        </w:drawing>
      </w:r>
    </w:p>
    <w:p>
      <w:pPr>
        <w:pStyle w:val="Normal"/>
        <w:ind w:left="0" w:right="0" w:firstLine="709"/>
        <w:jc w:val="both"/>
        <w:rPr>
          <w:rFonts w:ascii="Arial" w:hAnsi="Arial"/>
          <w:sz w:val="24"/>
          <w:szCs w:val="24"/>
        </w:rPr>
      </w:pPr>
      <w:r>
        <w:rPr>
          <w:rFonts w:ascii="Arial" w:hAnsi="Arial"/>
          <w:sz w:val="24"/>
          <w:szCs w:val="24"/>
        </w:rPr>
        <w:t>3. Федеральный закон от 06.04.2011 № 63-ФЗ «Об электронной подписи».</w:t>
      </w:r>
    </w:p>
    <w:p>
      <w:pPr>
        <w:pStyle w:val="Normal"/>
        <w:ind w:left="0" w:right="0" w:firstLine="709"/>
        <w:jc w:val="both"/>
        <w:rPr>
          <w:rFonts w:ascii="Arial" w:hAnsi="Arial"/>
          <w:sz w:val="24"/>
          <w:szCs w:val="24"/>
        </w:rPr>
      </w:pPr>
      <w:r>
        <w:rPr>
          <w:rFonts w:ascii="Arial" w:hAnsi="Arial"/>
          <w:sz w:val="24"/>
          <w:szCs w:val="24"/>
        </w:rPr>
        <w:t xml:space="preserve">4. Федеральный закон от 27.07.2010 </w:t>
        <w:tab/>
        <w:t>210-ФЗ «Об организации предоставления государственных и муниципальных услуг».</w:t>
      </w:r>
    </w:p>
    <w:p>
      <w:pPr>
        <w:pStyle w:val="Normal"/>
        <w:ind w:left="0" w:right="0" w:firstLine="709"/>
        <w:jc w:val="both"/>
        <w:rPr>
          <w:rFonts w:ascii="Arial" w:hAnsi="Arial"/>
          <w:sz w:val="24"/>
          <w:szCs w:val="24"/>
        </w:rPr>
      </w:pPr>
      <w:r>
        <w:rPr>
          <w:rFonts w:ascii="Arial" w:hAnsi="Arial"/>
          <w:sz w:val="24"/>
          <w:szCs w:val="24"/>
        </w:rPr>
        <w:t>5. Федеральный закон от 06.10.2003 № 131-ФЗ «Об общих принципах организации местного самоуправления в Российской Федерации».</w:t>
      </w:r>
    </w:p>
    <w:p>
      <w:pPr>
        <w:pStyle w:val="Normal"/>
        <w:ind w:left="0" w:right="0" w:firstLine="709"/>
        <w:jc w:val="both"/>
        <w:rPr>
          <w:rFonts w:ascii="Arial" w:hAnsi="Arial"/>
          <w:sz w:val="24"/>
          <w:szCs w:val="24"/>
        </w:rPr>
      </w:pPr>
      <w:r>
        <w:rPr>
          <w:rFonts w:ascii="Arial" w:hAnsi="Arial"/>
          <w:sz w:val="24"/>
          <w:szCs w:val="24"/>
        </w:rPr>
        <w:t>6. Федеральный закон от 27.07.2006 № 152-ФЗ «О персональных данных».</w:t>
      </w:r>
    </w:p>
    <w:p>
      <w:pPr>
        <w:pStyle w:val="Normal"/>
        <w:ind w:left="0" w:right="0" w:firstLine="709"/>
        <w:jc w:val="both"/>
        <w:rPr>
          <w:rFonts w:ascii="Arial" w:hAnsi="Arial"/>
          <w:sz w:val="24"/>
          <w:szCs w:val="24"/>
        </w:rPr>
      </w:pPr>
      <w:r>
        <w:rPr>
          <w:rFonts w:ascii="Arial" w:hAnsi="Arial"/>
          <w:sz w:val="24"/>
          <w:szCs w:val="24"/>
        </w:rPr>
        <w:t>7. Федеральный закон от 06.10.2003 № 131-ФЗ «Об общих принципах организации местного самоуправления в Российской Федерации».</w:t>
      </w:r>
    </w:p>
    <w:p>
      <w:pPr>
        <w:pStyle w:val="Normal"/>
        <w:ind w:left="0" w:right="0" w:firstLine="709"/>
        <w:jc w:val="both"/>
        <w:rPr>
          <w:rFonts w:ascii="Arial" w:hAnsi="Arial"/>
          <w:sz w:val="24"/>
          <w:szCs w:val="24"/>
        </w:rPr>
      </w:pPr>
      <w:r>
        <w:rPr>
          <w:rFonts w:ascii="Arial" w:hAnsi="Arial"/>
          <w:sz w:val="24"/>
          <w:szCs w:val="24"/>
        </w:rPr>
        <w:t>8. 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pPr>
        <w:pStyle w:val="Normal"/>
        <w:ind w:left="0" w:right="0" w:firstLine="709"/>
        <w:jc w:val="both"/>
        <w:rPr>
          <w:rFonts w:ascii="Arial" w:hAnsi="Arial"/>
          <w:sz w:val="24"/>
          <w:szCs w:val="24"/>
        </w:rPr>
      </w:pPr>
      <w:r>
        <w:rPr>
          <w:rFonts w:ascii="Arial" w:hAnsi="Arial"/>
          <w:sz w:val="24"/>
          <w:szCs w:val="24"/>
        </w:rPr>
        <w:t>9. Законы субъектов Российской Федерации в сфере благоустройства.</w:t>
      </w:r>
    </w:p>
    <w:p>
      <w:pPr>
        <w:pStyle w:val="Normal"/>
        <w:ind w:left="0" w:right="0" w:firstLine="709"/>
        <w:jc w:val="both"/>
        <w:rPr>
          <w:rFonts w:ascii="Arial" w:hAnsi="Arial"/>
          <w:sz w:val="24"/>
          <w:szCs w:val="24"/>
        </w:rPr>
      </w:pPr>
      <w:r>
        <w:rPr>
          <w:rFonts w:ascii="Arial" w:hAnsi="Arial"/>
          <w:sz w:val="24"/>
          <w:szCs w:val="24"/>
        </w:rPr>
        <w:t>10. Нормативные правовые акты органов местного самоуправления в сфере благоустройства.</w:t>
      </w:r>
    </w:p>
    <w:p>
      <w:pPr>
        <w:pStyle w:val="Normal"/>
        <w:jc w:val="both"/>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ind w:left="0" w:right="0" w:firstLine="709"/>
        <w:jc w:val="right"/>
        <w:rPr/>
      </w:pPr>
      <w:r>
        <w:rPr>
          <w:rStyle w:val="Style16"/>
          <w:rFonts w:ascii="Arial" w:hAnsi="Arial"/>
          <w:b w:val="false"/>
          <w:sz w:val="24"/>
          <w:szCs w:val="24"/>
        </w:rPr>
        <w:t>Приложение № 4</w:t>
      </w:r>
    </w:p>
    <w:p>
      <w:pPr>
        <w:pStyle w:val="Normal"/>
        <w:ind w:left="0" w:right="0" w:firstLine="709"/>
        <w:jc w:val="right"/>
        <w:rPr/>
      </w:pPr>
      <w:r>
        <w:rPr>
          <w:rStyle w:val="Style16"/>
          <w:rFonts w:ascii="Arial" w:hAnsi="Arial"/>
          <w:b w:val="false"/>
          <w:sz w:val="24"/>
          <w:szCs w:val="24"/>
        </w:rPr>
        <w:t>к административному</w:t>
      </w:r>
    </w:p>
    <w:p>
      <w:pPr>
        <w:pStyle w:val="Normal"/>
        <w:ind w:left="0" w:right="0" w:firstLine="709"/>
        <w:jc w:val="right"/>
        <w:rPr/>
      </w:pPr>
      <w:r>
        <w:rPr>
          <w:rStyle w:val="Style16"/>
          <w:rFonts w:ascii="Arial" w:hAnsi="Arial"/>
          <w:b w:val="false"/>
          <w:sz w:val="24"/>
          <w:szCs w:val="24"/>
        </w:rPr>
        <w:t>регламенту предоставления</w:t>
      </w:r>
    </w:p>
    <w:p>
      <w:pPr>
        <w:pStyle w:val="Normal"/>
        <w:ind w:left="0" w:right="0" w:firstLine="709"/>
        <w:jc w:val="right"/>
        <w:rPr/>
      </w:pPr>
      <w:r>
        <w:rPr>
          <w:rStyle w:val="Style16"/>
          <w:rFonts w:ascii="Arial" w:hAnsi="Arial"/>
          <w:b w:val="false"/>
          <w:sz w:val="24"/>
          <w:szCs w:val="24"/>
        </w:rPr>
        <w:t>муниципальной услуги</w:t>
      </w:r>
    </w:p>
    <w:p>
      <w:pPr>
        <w:pStyle w:val="Normal"/>
        <w:ind w:left="0" w:right="0" w:firstLine="709"/>
        <w:jc w:val="right"/>
        <w:rPr/>
      </w:pPr>
      <w:r>
        <w:rPr>
          <w:rStyle w:val="Style16"/>
          <w:rFonts w:ascii="Arial" w:hAnsi="Arial"/>
          <w:b w:val="false"/>
          <w:sz w:val="24"/>
          <w:szCs w:val="24"/>
        </w:rPr>
        <w:t>«</w:t>
      </w:r>
      <w:r>
        <w:rPr>
          <w:rFonts w:ascii="Arial" w:hAnsi="Arial"/>
          <w:sz w:val="24"/>
          <w:szCs w:val="24"/>
        </w:rPr>
        <w:t>Предоставление разрешения на</w:t>
      </w:r>
    </w:p>
    <w:p>
      <w:pPr>
        <w:pStyle w:val="Normal"/>
        <w:ind w:left="0" w:right="0" w:firstLine="709"/>
        <w:jc w:val="right"/>
        <w:rPr/>
      </w:pPr>
      <w:r>
        <w:rPr>
          <w:rFonts w:ascii="Arial" w:hAnsi="Arial"/>
          <w:sz w:val="24"/>
          <w:szCs w:val="24"/>
        </w:rPr>
        <w:t>осуществление</w:t>
      </w:r>
      <w:r>
        <w:rPr>
          <w:rStyle w:val="Style16"/>
          <w:rFonts w:ascii="Arial" w:hAnsi="Arial"/>
          <w:b w:val="false"/>
          <w:sz w:val="24"/>
          <w:szCs w:val="24"/>
        </w:rPr>
        <w:t xml:space="preserve"> земляных работ»</w:t>
      </w:r>
    </w:p>
    <w:p>
      <w:pPr>
        <w:pStyle w:val="Normal"/>
        <w:rPr>
          <w:rFonts w:ascii="Arial" w:hAnsi="Arial"/>
          <w:sz w:val="24"/>
          <w:szCs w:val="24"/>
        </w:rPr>
      </w:pPr>
      <w:r>
        <w:rPr>
          <w:rFonts w:ascii="Arial" w:hAnsi="Arial"/>
          <w:sz w:val="24"/>
          <w:szCs w:val="24"/>
        </w:rPr>
      </w:r>
    </w:p>
    <w:p>
      <w:pPr>
        <w:pStyle w:val="1"/>
        <w:numPr>
          <w:ilvl w:val="0"/>
          <w:numId w:val="1"/>
        </w:numPr>
        <w:spacing w:before="0" w:after="0"/>
        <w:ind w:left="0" w:right="0" w:hanging="0"/>
        <w:rPr>
          <w:rFonts w:ascii="Arial" w:hAnsi="Arial"/>
          <w:sz w:val="24"/>
          <w:szCs w:val="24"/>
        </w:rPr>
      </w:pPr>
      <w:r>
        <w:rPr>
          <w:rFonts w:cs="Times New Roman" w:ascii="Arial" w:hAnsi="Arial"/>
          <w:b w:val="false"/>
          <w:bCs w:val="false"/>
          <w:sz w:val="24"/>
          <w:szCs w:val="24"/>
        </w:rPr>
        <w:t>График производства земляных работ</w:t>
      </w:r>
    </w:p>
    <w:p>
      <w:pPr>
        <w:pStyle w:val="Normal"/>
        <w:ind w:left="0" w:right="0" w:hanging="10"/>
        <w:rPr>
          <w:rFonts w:ascii="Arial" w:hAnsi="Arial"/>
          <w:sz w:val="24"/>
          <w:szCs w:val="24"/>
        </w:rPr>
      </w:pPr>
      <w:r>
        <w:rPr>
          <w:rFonts w:ascii="Arial" w:hAnsi="Arial"/>
          <w:sz w:val="24"/>
          <w:szCs w:val="24"/>
        </w:rPr>
        <w:t>Функциональное назначение объекта:</w:t>
      </w:r>
    </w:p>
    <w:p>
      <w:pPr>
        <w:pStyle w:val="Normal"/>
        <w:rPr>
          <w:rFonts w:ascii="Arial" w:hAnsi="Arial"/>
          <w:sz w:val="24"/>
          <w:szCs w:val="24"/>
        </w:rPr>
      </w:pPr>
      <w:r>
        <w:rPr>
          <w:rFonts w:ascii="Arial" w:hAnsi="Arial"/>
          <w:sz w:val="24"/>
          <w:szCs w:val="24"/>
        </w:rPr>
        <mc:AlternateContent>
          <mc:Choice Requires="wpg">
            <w:drawing>
              <wp:inline distT="0" distB="0" distL="0" distR="0">
                <wp:extent cx="2970530" cy="1270"/>
                <wp:effectExtent l="0" t="0" r="0" b="0"/>
                <wp:docPr id="62" name="Фигура15"/>
                <a:graphic xmlns:a="http://schemas.openxmlformats.org/drawingml/2006/main">
                  <a:graphicData uri="http://schemas.microsoft.com/office/word/2010/wordprocessingGroup">
                    <wpg:wgp>
                      <wpg:cNvGrpSpPr/>
                      <wpg:grpSpPr>
                        <a:xfrm>
                          <a:off x="0" y="0"/>
                          <a:ext cx="2970360" cy="1440"/>
                          <a:chOff x="0" y="0"/>
                          <a:chExt cx="2970360" cy="1440"/>
                        </a:xfrm>
                      </wpg:grpSpPr>
                      <wps:wsp>
                        <wps:cNvSpPr/>
                        <wps:spPr>
                          <a:xfrm>
                            <a:off x="0" y="0"/>
                            <a:ext cx="2970360" cy="1440"/>
                          </a:xfrm>
                          <a:prstGeom prst="pie">
                            <a:avLst>
                              <a:gd name="adj1" fmla="val 0"/>
                              <a:gd name="adj2" fmla="val 16200000"/>
                            </a:avLst>
                          </a:prstGeom>
                          <a:noFill/>
                          <a:ln w="7560">
                            <a:solidFill>
                              <a:srgbClr val="000000"/>
                            </a:solidFill>
                            <a:miter/>
                          </a:ln>
                        </wps:spPr>
                        <wps:style>
                          <a:lnRef idx="0"/>
                          <a:fillRef idx="0"/>
                          <a:effectRef idx="0"/>
                          <a:fontRef idx="minor"/>
                        </wps:style>
                        <wps:bodyPr/>
                      </wps:wsp>
                    </wpg:wgp>
                  </a:graphicData>
                </a:graphic>
              </wp:inline>
            </w:drawing>
          </mc:Choice>
          <mc:Fallback>
            <w:pict>
              <v:group id="shape_0" alt="Фигура15" style="position:absolute;margin-left:0pt;margin-top:-0.15pt;width:233.9pt;height:0.1pt" coordorigin="0,-3" coordsize="4678,2"/>
            </w:pict>
          </mc:Fallback>
        </mc:AlternateContent>
      </w:r>
    </w:p>
    <w:p>
      <w:pPr>
        <w:pStyle w:val="Normal"/>
        <w:ind w:left="0" w:right="0" w:hanging="10"/>
        <w:rPr>
          <w:rFonts w:ascii="Arial" w:hAnsi="Arial"/>
          <w:sz w:val="24"/>
          <w:szCs w:val="24"/>
        </w:rPr>
      </w:pPr>
      <w:r>
        <w:rPr>
          <w:rFonts w:ascii="Arial" w:hAnsi="Arial"/>
          <w:sz w:val="24"/>
          <w:szCs w:val="24"/>
        </w:rPr>
        <w:t>Адрес объекта:</w:t>
      </w:r>
      <w:r>
        <w:rPr>
          <w:rFonts w:ascii="Arial" w:hAnsi="Arial"/>
          <w:sz w:val="24"/>
          <w:szCs w:val="24"/>
        </w:rPr>
        <mc:AlternateContent>
          <mc:Choice Requires="wpg">
            <w:drawing>
              <wp:inline distT="0" distB="0" distL="0" distR="0">
                <wp:extent cx="4761230" cy="1270"/>
                <wp:effectExtent l="0" t="0" r="0" b="0"/>
                <wp:docPr id="63" name="Фигура16"/>
                <a:graphic xmlns:a="http://schemas.openxmlformats.org/drawingml/2006/main">
                  <a:graphicData uri="http://schemas.microsoft.com/office/word/2010/wordprocessingGroup">
                    <wpg:wgp>
                      <wpg:cNvGrpSpPr/>
                      <wpg:grpSpPr>
                        <a:xfrm>
                          <a:off x="0" y="0"/>
                          <a:ext cx="4761360" cy="1440"/>
                          <a:chOff x="0" y="0"/>
                          <a:chExt cx="4761360" cy="1440"/>
                        </a:xfrm>
                      </wpg:grpSpPr>
                      <wps:wsp>
                        <wps:cNvSpPr/>
                        <wps:spPr>
                          <a:xfrm>
                            <a:off x="0" y="0"/>
                            <a:ext cx="4761360" cy="1440"/>
                          </a:xfrm>
                          <a:prstGeom prst="pie">
                            <a:avLst>
                              <a:gd name="adj1" fmla="val 0"/>
                              <a:gd name="adj2" fmla="val 16200000"/>
                            </a:avLst>
                          </a:prstGeom>
                          <a:noFill/>
                          <a:ln w="7560">
                            <a:solidFill>
                              <a:srgbClr val="000000"/>
                            </a:solidFill>
                            <a:miter/>
                          </a:ln>
                        </wps:spPr>
                        <wps:style>
                          <a:lnRef idx="0"/>
                          <a:fillRef idx="0"/>
                          <a:effectRef idx="0"/>
                          <a:fontRef idx="minor"/>
                        </wps:style>
                        <wps:bodyPr/>
                      </wps:wsp>
                    </wpg:wgp>
                  </a:graphicData>
                </a:graphic>
              </wp:inline>
            </w:drawing>
          </mc:Choice>
          <mc:Fallback>
            <w:pict>
              <v:group id="shape_0" alt="Фигура16" style="position:absolute;margin-left:0pt;margin-top:-0.15pt;width:374.9pt;height:0.1pt" coordorigin="0,-3" coordsize="7498,2"/>
            </w:pict>
          </mc:Fallback>
        </mc:AlternateContent>
      </w:r>
    </w:p>
    <w:p>
      <w:pPr>
        <w:pStyle w:val="Normal"/>
        <w:ind w:left="0" w:right="0" w:firstLine="1044"/>
        <w:rPr>
          <w:rFonts w:ascii="Arial" w:hAnsi="Arial"/>
          <w:sz w:val="24"/>
          <w:szCs w:val="24"/>
        </w:rPr>
      </w:pPr>
      <w:r>
        <w:rPr>
          <w:rFonts w:ascii="Arial" w:hAnsi="Arial"/>
          <w:sz w:val="24"/>
          <w:szCs w:val="24"/>
        </w:rPr>
        <w:t xml:space="preserve">(адрес проведения земляных работ, </w:t>
      </w:r>
      <w:r>
        <w:rPr>
          <w:rFonts w:ascii="Arial" w:hAnsi="Arial"/>
          <w:sz w:val="24"/>
          <w:szCs w:val="24"/>
        </w:rPr>
        <w:drawing>
          <wp:inline distT="0" distB="0" distL="0" distR="0">
            <wp:extent cx="15240" cy="15240"/>
            <wp:effectExtent l="0" t="0" r="0" b="0"/>
            <wp:docPr id="64" name="Изображение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Изображение49" descr=""/>
                    <pic:cNvPicPr>
                      <a:picLocks noChangeAspect="1" noChangeArrowheads="1"/>
                    </pic:cNvPicPr>
                  </pic:nvPicPr>
                  <pic:blipFill>
                    <a:blip r:embed="rId47"/>
                    <a:srcRect l="-61538" t="-61538" r="-61538" b="-61538"/>
                    <a:stretch>
                      <a:fillRect/>
                    </a:stretch>
                  </pic:blipFill>
                  <pic:spPr bwMode="auto">
                    <a:xfrm>
                      <a:off x="0" y="0"/>
                      <a:ext cx="15240" cy="15240"/>
                    </a:xfrm>
                    <a:prstGeom prst="rect">
                      <a:avLst/>
                    </a:prstGeom>
                  </pic:spPr>
                </pic:pic>
              </a:graphicData>
            </a:graphic>
          </wp:inline>
        </w:drawing>
      </w:r>
      <w:r>
        <w:rPr>
          <w:rFonts w:ascii="Arial" w:hAnsi="Arial"/>
          <w:sz w:val="24"/>
          <w:szCs w:val="24"/>
        </w:rPr>
        <w:t>кадастровый номер земельного участка)</w:t>
      </w:r>
    </w:p>
    <w:p>
      <w:pPr>
        <w:pStyle w:val="Normal"/>
        <w:ind w:left="0" w:right="0" w:firstLine="1044"/>
        <w:rPr>
          <w:rFonts w:ascii="Arial" w:hAnsi="Arial"/>
          <w:sz w:val="24"/>
          <w:szCs w:val="24"/>
        </w:rPr>
      </w:pPr>
      <w:r>
        <w:rPr>
          <w:rFonts w:ascii="Arial" w:hAnsi="Arial"/>
          <w:sz w:val="24"/>
          <w:szCs w:val="24"/>
        </w:rPr>
      </w:r>
    </w:p>
    <w:tbl>
      <w:tblPr>
        <w:tblW w:w="5000" w:type="pct"/>
        <w:jc w:val="left"/>
        <w:tblInd w:w="0" w:type="dxa"/>
        <w:tblLayout w:type="fixed"/>
        <w:tblCellMar>
          <w:top w:w="52" w:type="dxa"/>
          <w:left w:w="17" w:type="dxa"/>
          <w:bottom w:w="0" w:type="dxa"/>
          <w:right w:w="0" w:type="dxa"/>
        </w:tblCellMar>
      </w:tblPr>
      <w:tblGrid>
        <w:gridCol w:w="739"/>
        <w:gridCol w:w="4264"/>
        <w:gridCol w:w="2167"/>
        <w:gridCol w:w="2184"/>
      </w:tblGrid>
      <w:tr>
        <w:trPr>
          <w:trHeight w:val="1520" w:hRule="atLeast"/>
        </w:trPr>
        <w:tc>
          <w:tcPr>
            <w:tcW w:w="739" w:type="dxa"/>
            <w:tcBorders>
              <w:top w:val="single" w:sz="2" w:space="0" w:color="000000"/>
              <w:left w:val="single" w:sz="2" w:space="0" w:color="000000"/>
              <w:bottom w:val="single" w:sz="2" w:space="0" w:color="000000"/>
            </w:tcBorders>
          </w:tcPr>
          <w:p>
            <w:pPr>
              <w:pStyle w:val="Normal"/>
              <w:widowControl w:val="false"/>
              <w:snapToGrid w:val="false"/>
              <w:spacing w:before="0" w:after="160"/>
              <w:rPr>
                <w:rFonts w:ascii="Arial" w:hAnsi="Arial"/>
                <w:sz w:val="24"/>
                <w:szCs w:val="24"/>
              </w:rPr>
            </w:pPr>
            <w:r>
              <w:rPr>
                <w:rFonts w:ascii="Arial" w:hAnsi="Arial"/>
                <w:sz w:val="24"/>
                <w:szCs w:val="24"/>
              </w:rPr>
              <w:t xml:space="preserve">№ </w:t>
            </w:r>
            <w:r>
              <w:rPr>
                <w:rFonts w:ascii="Arial" w:hAnsi="Arial"/>
                <w:sz w:val="24"/>
                <w:szCs w:val="24"/>
              </w:rPr>
              <w:t>п/п</w:t>
            </w:r>
          </w:p>
        </w:tc>
        <w:tc>
          <w:tcPr>
            <w:tcW w:w="4264" w:type="dxa"/>
            <w:tcBorders>
              <w:top w:val="single" w:sz="2" w:space="0" w:color="000000"/>
              <w:left w:val="single" w:sz="2" w:space="0" w:color="000000"/>
              <w:bottom w:val="single" w:sz="2" w:space="0" w:color="000000"/>
            </w:tcBorders>
            <w:vAlign w:val="center"/>
          </w:tcPr>
          <w:p>
            <w:pPr>
              <w:pStyle w:val="Normal"/>
              <w:widowControl w:val="false"/>
              <w:snapToGrid w:val="false"/>
              <w:spacing w:before="0" w:after="160"/>
              <w:jc w:val="center"/>
              <w:rPr>
                <w:rFonts w:ascii="Arial" w:hAnsi="Arial"/>
                <w:sz w:val="24"/>
                <w:szCs w:val="24"/>
              </w:rPr>
            </w:pPr>
            <w:r>
              <w:rPr>
                <w:rFonts w:ascii="Arial" w:hAnsi="Arial"/>
                <w:sz w:val="24"/>
                <w:szCs w:val="24"/>
              </w:rPr>
              <w:t>Наименование работ</w:t>
            </w:r>
          </w:p>
        </w:tc>
        <w:tc>
          <w:tcPr>
            <w:tcW w:w="2167" w:type="dxa"/>
            <w:tcBorders>
              <w:top w:val="single" w:sz="2" w:space="0" w:color="000000"/>
              <w:left w:val="single" w:sz="2" w:space="0" w:color="000000"/>
              <w:bottom w:val="single" w:sz="2" w:space="0" w:color="000000"/>
            </w:tcBorders>
          </w:tcPr>
          <w:p>
            <w:pPr>
              <w:pStyle w:val="Normal"/>
              <w:widowControl w:val="false"/>
              <w:snapToGrid w:val="false"/>
              <w:rPr>
                <w:rFonts w:ascii="Arial" w:hAnsi="Arial"/>
                <w:sz w:val="24"/>
                <w:szCs w:val="24"/>
              </w:rPr>
            </w:pPr>
            <w:r>
              <w:rPr>
                <w:rFonts w:ascii="Arial" w:hAnsi="Arial"/>
                <w:sz w:val="24"/>
                <w:szCs w:val="24"/>
              </w:rPr>
              <w:t>дата начала работ</w:t>
            </w:r>
          </w:p>
          <w:p>
            <w:pPr>
              <w:pStyle w:val="Normal"/>
              <w:widowControl w:val="false"/>
              <w:spacing w:before="0" w:after="160"/>
              <w:rPr>
                <w:rFonts w:ascii="Arial" w:hAnsi="Arial"/>
                <w:sz w:val="24"/>
                <w:szCs w:val="24"/>
              </w:rPr>
            </w:pPr>
            <w:r>
              <w:rPr>
                <w:rFonts w:ascii="Arial" w:hAnsi="Arial"/>
                <w:sz w:val="24"/>
                <w:szCs w:val="24"/>
              </w:rPr>
              <w:t>(день/месяц/год)</w:t>
            </w:r>
          </w:p>
        </w:tc>
        <w:tc>
          <w:tcPr>
            <w:tcW w:w="2184" w:type="dxa"/>
            <w:tcBorders>
              <w:top w:val="single" w:sz="2" w:space="0" w:color="000000"/>
              <w:left w:val="single" w:sz="2" w:space="0" w:color="000000"/>
              <w:bottom w:val="single" w:sz="2" w:space="0" w:color="000000"/>
              <w:right w:val="single" w:sz="2" w:space="0" w:color="000000"/>
            </w:tcBorders>
          </w:tcPr>
          <w:p>
            <w:pPr>
              <w:pStyle w:val="Normal"/>
              <w:widowControl w:val="false"/>
              <w:snapToGrid w:val="false"/>
              <w:ind w:left="0" w:right="0" w:hanging="603"/>
              <w:rPr>
                <w:rFonts w:ascii="Arial" w:hAnsi="Arial"/>
                <w:sz w:val="24"/>
                <w:szCs w:val="24"/>
              </w:rPr>
            </w:pPr>
            <w:r>
              <w:rPr>
                <w:rFonts w:ascii="Arial" w:hAnsi="Arial"/>
                <w:sz w:val="24"/>
                <w:szCs w:val="24"/>
              </w:rPr>
              <w:t>Дата окончания работ</w:t>
            </w:r>
          </w:p>
          <w:p>
            <w:pPr>
              <w:pStyle w:val="Normal"/>
              <w:widowControl w:val="false"/>
              <w:spacing w:before="0" w:after="160"/>
              <w:rPr>
                <w:rFonts w:ascii="Arial" w:hAnsi="Arial"/>
                <w:sz w:val="24"/>
                <w:szCs w:val="24"/>
              </w:rPr>
            </w:pPr>
            <w:r>
              <w:rPr>
                <w:rFonts w:ascii="Arial" w:hAnsi="Arial"/>
                <w:sz w:val="24"/>
                <w:szCs w:val="24"/>
              </w:rPr>
              <w:t>(день/месяц/год)</w:t>
            </w:r>
          </w:p>
        </w:tc>
      </w:tr>
      <w:tr>
        <w:trPr>
          <w:trHeight w:val="580" w:hRule="atLeast"/>
        </w:trPr>
        <w:tc>
          <w:tcPr>
            <w:tcW w:w="739" w:type="dxa"/>
            <w:tcBorders>
              <w:top w:val="single" w:sz="2" w:space="0" w:color="000000"/>
              <w:left w:val="single" w:sz="2" w:space="0" w:color="000000"/>
              <w:bottom w:val="single" w:sz="2" w:space="0" w:color="000000"/>
            </w:tcBorders>
          </w:tcPr>
          <w:p>
            <w:pPr>
              <w:pStyle w:val="Normal"/>
              <w:widowControl w:val="false"/>
              <w:snapToGrid w:val="false"/>
              <w:spacing w:before="0" w:after="160"/>
              <w:rPr>
                <w:rFonts w:ascii="Arial" w:hAnsi="Arial"/>
                <w:sz w:val="24"/>
                <w:szCs w:val="24"/>
              </w:rPr>
            </w:pPr>
            <w:r>
              <w:rPr>
                <w:rFonts w:ascii="Arial" w:hAnsi="Arial"/>
                <w:sz w:val="24"/>
                <w:szCs w:val="24"/>
              </w:rPr>
            </w:r>
          </w:p>
        </w:tc>
        <w:tc>
          <w:tcPr>
            <w:tcW w:w="4264" w:type="dxa"/>
            <w:tcBorders>
              <w:top w:val="single" w:sz="2" w:space="0" w:color="000000"/>
              <w:left w:val="single" w:sz="2" w:space="0" w:color="000000"/>
              <w:bottom w:val="single" w:sz="2" w:space="0" w:color="000000"/>
            </w:tcBorders>
          </w:tcPr>
          <w:p>
            <w:pPr>
              <w:pStyle w:val="Normal"/>
              <w:widowControl w:val="false"/>
              <w:snapToGrid w:val="false"/>
              <w:spacing w:before="0" w:after="160"/>
              <w:rPr>
                <w:rFonts w:ascii="Arial" w:hAnsi="Arial"/>
                <w:sz w:val="24"/>
                <w:szCs w:val="24"/>
              </w:rPr>
            </w:pPr>
            <w:r>
              <w:rPr>
                <w:rFonts w:ascii="Arial" w:hAnsi="Arial"/>
                <w:sz w:val="24"/>
                <w:szCs w:val="24"/>
              </w:rPr>
            </w:r>
          </w:p>
        </w:tc>
        <w:tc>
          <w:tcPr>
            <w:tcW w:w="2167" w:type="dxa"/>
            <w:tcBorders>
              <w:top w:val="single" w:sz="2" w:space="0" w:color="000000"/>
              <w:left w:val="single" w:sz="2" w:space="0" w:color="000000"/>
              <w:bottom w:val="single" w:sz="2" w:space="0" w:color="000000"/>
            </w:tcBorders>
          </w:tcPr>
          <w:p>
            <w:pPr>
              <w:pStyle w:val="Normal"/>
              <w:widowControl w:val="false"/>
              <w:snapToGrid w:val="false"/>
              <w:spacing w:before="0" w:after="160"/>
              <w:rPr>
                <w:rFonts w:ascii="Arial" w:hAnsi="Arial"/>
                <w:sz w:val="24"/>
                <w:szCs w:val="24"/>
              </w:rPr>
            </w:pPr>
            <w:r>
              <w:rPr>
                <w:rFonts w:ascii="Arial" w:hAnsi="Arial"/>
                <w:sz w:val="24"/>
                <w:szCs w:val="24"/>
              </w:rPr>
            </w:r>
          </w:p>
        </w:tc>
        <w:tc>
          <w:tcPr>
            <w:tcW w:w="2184" w:type="dxa"/>
            <w:tcBorders>
              <w:top w:val="single" w:sz="2" w:space="0" w:color="000000"/>
              <w:left w:val="single" w:sz="2" w:space="0" w:color="000000"/>
              <w:bottom w:val="single" w:sz="2" w:space="0" w:color="000000"/>
              <w:right w:val="single" w:sz="2" w:space="0" w:color="000000"/>
            </w:tcBorders>
          </w:tcPr>
          <w:p>
            <w:pPr>
              <w:pStyle w:val="Normal"/>
              <w:widowControl w:val="false"/>
              <w:snapToGrid w:val="false"/>
              <w:spacing w:before="0" w:after="160"/>
              <w:rPr>
                <w:rFonts w:ascii="Arial" w:hAnsi="Arial"/>
                <w:sz w:val="24"/>
                <w:szCs w:val="24"/>
              </w:rPr>
            </w:pPr>
            <w:r>
              <w:rPr>
                <w:rFonts w:ascii="Arial" w:hAnsi="Arial"/>
                <w:sz w:val="24"/>
                <w:szCs w:val="24"/>
              </w:rPr>
            </w:r>
          </w:p>
        </w:tc>
      </w:tr>
      <w:tr>
        <w:trPr>
          <w:trHeight w:val="580" w:hRule="atLeast"/>
        </w:trPr>
        <w:tc>
          <w:tcPr>
            <w:tcW w:w="739" w:type="dxa"/>
            <w:tcBorders>
              <w:top w:val="single" w:sz="2" w:space="0" w:color="000000"/>
              <w:left w:val="single" w:sz="2" w:space="0" w:color="000000"/>
              <w:bottom w:val="single" w:sz="2" w:space="0" w:color="000000"/>
            </w:tcBorders>
          </w:tcPr>
          <w:p>
            <w:pPr>
              <w:pStyle w:val="Normal"/>
              <w:widowControl w:val="false"/>
              <w:snapToGrid w:val="false"/>
              <w:spacing w:before="0" w:after="160"/>
              <w:rPr>
                <w:rFonts w:ascii="Arial" w:hAnsi="Arial"/>
                <w:sz w:val="24"/>
                <w:szCs w:val="24"/>
              </w:rPr>
            </w:pPr>
            <w:r>
              <w:rPr>
                <w:rFonts w:ascii="Arial" w:hAnsi="Arial"/>
                <w:sz w:val="24"/>
                <w:szCs w:val="24"/>
              </w:rPr>
            </w:r>
          </w:p>
        </w:tc>
        <w:tc>
          <w:tcPr>
            <w:tcW w:w="4264" w:type="dxa"/>
            <w:tcBorders>
              <w:top w:val="single" w:sz="2" w:space="0" w:color="000000"/>
              <w:left w:val="single" w:sz="2" w:space="0" w:color="000000"/>
              <w:bottom w:val="single" w:sz="2" w:space="0" w:color="000000"/>
            </w:tcBorders>
          </w:tcPr>
          <w:p>
            <w:pPr>
              <w:pStyle w:val="Normal"/>
              <w:widowControl w:val="false"/>
              <w:snapToGrid w:val="false"/>
              <w:spacing w:before="0" w:after="160"/>
              <w:rPr>
                <w:rFonts w:ascii="Arial" w:hAnsi="Arial"/>
                <w:sz w:val="24"/>
                <w:szCs w:val="24"/>
              </w:rPr>
            </w:pPr>
            <w:r>
              <w:rPr>
                <w:rFonts w:ascii="Arial" w:hAnsi="Arial"/>
                <w:sz w:val="24"/>
                <w:szCs w:val="24"/>
              </w:rPr>
            </w:r>
          </w:p>
        </w:tc>
        <w:tc>
          <w:tcPr>
            <w:tcW w:w="2167" w:type="dxa"/>
            <w:tcBorders>
              <w:top w:val="single" w:sz="2" w:space="0" w:color="000000"/>
              <w:left w:val="single" w:sz="2" w:space="0" w:color="000000"/>
              <w:bottom w:val="single" w:sz="2" w:space="0" w:color="000000"/>
            </w:tcBorders>
          </w:tcPr>
          <w:p>
            <w:pPr>
              <w:pStyle w:val="Normal"/>
              <w:widowControl w:val="false"/>
              <w:snapToGrid w:val="false"/>
              <w:spacing w:before="0" w:after="160"/>
              <w:rPr>
                <w:rFonts w:ascii="Arial" w:hAnsi="Arial"/>
                <w:sz w:val="24"/>
                <w:szCs w:val="24"/>
              </w:rPr>
            </w:pPr>
            <w:r>
              <w:rPr>
                <w:rFonts w:ascii="Arial" w:hAnsi="Arial"/>
                <w:sz w:val="24"/>
                <w:szCs w:val="24"/>
              </w:rPr>
            </w:r>
          </w:p>
        </w:tc>
        <w:tc>
          <w:tcPr>
            <w:tcW w:w="2184" w:type="dxa"/>
            <w:tcBorders>
              <w:top w:val="single" w:sz="2" w:space="0" w:color="000000"/>
              <w:left w:val="single" w:sz="2" w:space="0" w:color="000000"/>
              <w:bottom w:val="single" w:sz="2" w:space="0" w:color="000000"/>
              <w:right w:val="single" w:sz="2" w:space="0" w:color="000000"/>
            </w:tcBorders>
          </w:tcPr>
          <w:p>
            <w:pPr>
              <w:pStyle w:val="Normal"/>
              <w:widowControl w:val="false"/>
              <w:snapToGrid w:val="false"/>
              <w:spacing w:before="0" w:after="160"/>
              <w:rPr>
                <w:rFonts w:ascii="Arial" w:hAnsi="Arial"/>
                <w:sz w:val="24"/>
                <w:szCs w:val="24"/>
              </w:rPr>
            </w:pPr>
            <w:r>
              <w:rPr>
                <w:rFonts w:ascii="Arial" w:hAnsi="Arial"/>
                <w:sz w:val="24"/>
                <w:szCs w:val="24"/>
              </w:rPr>
            </w:r>
          </w:p>
        </w:tc>
      </w:tr>
      <w:tr>
        <w:trPr>
          <w:trHeight w:val="580" w:hRule="atLeast"/>
        </w:trPr>
        <w:tc>
          <w:tcPr>
            <w:tcW w:w="739" w:type="dxa"/>
            <w:tcBorders>
              <w:top w:val="single" w:sz="2" w:space="0" w:color="000000"/>
              <w:left w:val="single" w:sz="2" w:space="0" w:color="000000"/>
              <w:bottom w:val="single" w:sz="2" w:space="0" w:color="000000"/>
            </w:tcBorders>
          </w:tcPr>
          <w:p>
            <w:pPr>
              <w:pStyle w:val="Normal"/>
              <w:widowControl w:val="false"/>
              <w:snapToGrid w:val="false"/>
              <w:spacing w:before="0" w:after="160"/>
              <w:rPr>
                <w:rFonts w:ascii="Arial" w:hAnsi="Arial"/>
                <w:sz w:val="24"/>
                <w:szCs w:val="24"/>
              </w:rPr>
            </w:pPr>
            <w:r>
              <w:rPr>
                <w:rFonts w:ascii="Arial" w:hAnsi="Arial"/>
                <w:sz w:val="24"/>
                <w:szCs w:val="24"/>
              </w:rPr>
            </w:r>
          </w:p>
        </w:tc>
        <w:tc>
          <w:tcPr>
            <w:tcW w:w="4264" w:type="dxa"/>
            <w:tcBorders>
              <w:top w:val="single" w:sz="2" w:space="0" w:color="000000"/>
              <w:left w:val="single" w:sz="2" w:space="0" w:color="000000"/>
              <w:bottom w:val="single" w:sz="2" w:space="0" w:color="000000"/>
            </w:tcBorders>
          </w:tcPr>
          <w:p>
            <w:pPr>
              <w:pStyle w:val="Normal"/>
              <w:widowControl w:val="false"/>
              <w:snapToGrid w:val="false"/>
              <w:spacing w:before="0" w:after="160"/>
              <w:rPr>
                <w:rFonts w:ascii="Arial" w:hAnsi="Arial"/>
                <w:sz w:val="24"/>
                <w:szCs w:val="24"/>
              </w:rPr>
            </w:pPr>
            <w:r>
              <w:rPr>
                <w:rFonts w:ascii="Arial" w:hAnsi="Arial"/>
                <w:sz w:val="24"/>
                <w:szCs w:val="24"/>
              </w:rPr>
            </w:r>
          </w:p>
        </w:tc>
        <w:tc>
          <w:tcPr>
            <w:tcW w:w="2167" w:type="dxa"/>
            <w:tcBorders>
              <w:top w:val="single" w:sz="2" w:space="0" w:color="000000"/>
              <w:left w:val="single" w:sz="2" w:space="0" w:color="000000"/>
              <w:bottom w:val="single" w:sz="2" w:space="0" w:color="000000"/>
            </w:tcBorders>
          </w:tcPr>
          <w:p>
            <w:pPr>
              <w:pStyle w:val="Normal"/>
              <w:widowControl w:val="false"/>
              <w:snapToGrid w:val="false"/>
              <w:spacing w:before="0" w:after="160"/>
              <w:rPr>
                <w:rFonts w:ascii="Arial" w:hAnsi="Arial"/>
                <w:sz w:val="24"/>
                <w:szCs w:val="24"/>
              </w:rPr>
            </w:pPr>
            <w:r>
              <w:rPr>
                <w:rFonts w:ascii="Arial" w:hAnsi="Arial"/>
                <w:sz w:val="24"/>
                <w:szCs w:val="24"/>
              </w:rPr>
            </w:r>
          </w:p>
        </w:tc>
        <w:tc>
          <w:tcPr>
            <w:tcW w:w="2184" w:type="dxa"/>
            <w:tcBorders>
              <w:top w:val="single" w:sz="2" w:space="0" w:color="000000"/>
              <w:left w:val="single" w:sz="2" w:space="0" w:color="000000"/>
              <w:bottom w:val="single" w:sz="2" w:space="0" w:color="000000"/>
              <w:right w:val="single" w:sz="2" w:space="0" w:color="000000"/>
            </w:tcBorders>
          </w:tcPr>
          <w:p>
            <w:pPr>
              <w:pStyle w:val="Normal"/>
              <w:widowControl w:val="false"/>
              <w:snapToGrid w:val="false"/>
              <w:spacing w:before="0" w:after="160"/>
              <w:rPr>
                <w:rFonts w:ascii="Arial" w:hAnsi="Arial"/>
                <w:sz w:val="24"/>
                <w:szCs w:val="24"/>
              </w:rPr>
            </w:pPr>
            <w:r>
              <w:rPr>
                <w:rFonts w:ascii="Arial" w:hAnsi="Arial"/>
                <w:sz w:val="24"/>
                <w:szCs w:val="24"/>
              </w:rPr>
            </w:r>
          </w:p>
        </w:tc>
      </w:tr>
      <w:tr>
        <w:trPr>
          <w:trHeight w:val="592" w:hRule="atLeast"/>
        </w:trPr>
        <w:tc>
          <w:tcPr>
            <w:tcW w:w="739" w:type="dxa"/>
            <w:tcBorders>
              <w:top w:val="single" w:sz="2" w:space="0" w:color="000000"/>
              <w:left w:val="single" w:sz="2" w:space="0" w:color="000000"/>
              <w:bottom w:val="single" w:sz="2" w:space="0" w:color="000000"/>
            </w:tcBorders>
          </w:tcPr>
          <w:p>
            <w:pPr>
              <w:pStyle w:val="Normal"/>
              <w:widowControl w:val="false"/>
              <w:snapToGrid w:val="false"/>
              <w:spacing w:before="0" w:after="160"/>
              <w:rPr>
                <w:rFonts w:ascii="Arial" w:hAnsi="Arial"/>
                <w:sz w:val="24"/>
                <w:szCs w:val="24"/>
              </w:rPr>
            </w:pPr>
            <w:r>
              <w:rPr>
                <w:rFonts w:ascii="Arial" w:hAnsi="Arial"/>
                <w:sz w:val="24"/>
                <w:szCs w:val="24"/>
              </w:rPr>
            </w:r>
          </w:p>
        </w:tc>
        <w:tc>
          <w:tcPr>
            <w:tcW w:w="4264" w:type="dxa"/>
            <w:tcBorders>
              <w:top w:val="single" w:sz="2" w:space="0" w:color="000000"/>
              <w:left w:val="single" w:sz="2" w:space="0" w:color="000000"/>
              <w:bottom w:val="single" w:sz="2" w:space="0" w:color="000000"/>
            </w:tcBorders>
          </w:tcPr>
          <w:p>
            <w:pPr>
              <w:pStyle w:val="Normal"/>
              <w:widowControl w:val="false"/>
              <w:snapToGrid w:val="false"/>
              <w:spacing w:before="0" w:after="160"/>
              <w:rPr>
                <w:rFonts w:ascii="Arial" w:hAnsi="Arial"/>
                <w:sz w:val="24"/>
                <w:szCs w:val="24"/>
              </w:rPr>
            </w:pPr>
            <w:r>
              <w:rPr>
                <w:rFonts w:ascii="Arial" w:hAnsi="Arial"/>
                <w:sz w:val="24"/>
                <w:szCs w:val="24"/>
              </w:rPr>
            </w:r>
          </w:p>
        </w:tc>
        <w:tc>
          <w:tcPr>
            <w:tcW w:w="2167" w:type="dxa"/>
            <w:tcBorders>
              <w:top w:val="single" w:sz="2" w:space="0" w:color="000000"/>
              <w:left w:val="single" w:sz="2" w:space="0" w:color="000000"/>
              <w:bottom w:val="single" w:sz="2" w:space="0" w:color="000000"/>
            </w:tcBorders>
          </w:tcPr>
          <w:p>
            <w:pPr>
              <w:pStyle w:val="Normal"/>
              <w:widowControl w:val="false"/>
              <w:snapToGrid w:val="false"/>
              <w:spacing w:before="0" w:after="160"/>
              <w:rPr>
                <w:rFonts w:ascii="Arial" w:hAnsi="Arial"/>
                <w:sz w:val="24"/>
                <w:szCs w:val="24"/>
              </w:rPr>
            </w:pPr>
            <w:r>
              <w:rPr>
                <w:rFonts w:ascii="Arial" w:hAnsi="Arial"/>
                <w:sz w:val="24"/>
                <w:szCs w:val="24"/>
              </w:rPr>
            </w:r>
          </w:p>
        </w:tc>
        <w:tc>
          <w:tcPr>
            <w:tcW w:w="2184" w:type="dxa"/>
            <w:tcBorders>
              <w:top w:val="single" w:sz="2" w:space="0" w:color="000000"/>
              <w:left w:val="single" w:sz="2" w:space="0" w:color="000000"/>
              <w:bottom w:val="single" w:sz="2" w:space="0" w:color="000000"/>
              <w:right w:val="single" w:sz="2" w:space="0" w:color="000000"/>
            </w:tcBorders>
          </w:tcPr>
          <w:p>
            <w:pPr>
              <w:pStyle w:val="Normal"/>
              <w:widowControl w:val="false"/>
              <w:snapToGrid w:val="false"/>
              <w:spacing w:before="0" w:after="160"/>
              <w:rPr>
                <w:rFonts w:ascii="Arial" w:hAnsi="Arial"/>
                <w:sz w:val="24"/>
                <w:szCs w:val="24"/>
              </w:rPr>
            </w:pPr>
            <w:r>
              <w:rPr>
                <w:rFonts w:ascii="Arial" w:hAnsi="Arial"/>
                <w:sz w:val="24"/>
                <w:szCs w:val="24"/>
              </w:rPr>
            </w:r>
          </w:p>
        </w:tc>
      </w:tr>
    </w:tbl>
    <w:p>
      <w:pPr>
        <w:pStyle w:val="Normal"/>
        <w:rPr>
          <w:rFonts w:ascii="Arial" w:hAnsi="Arial"/>
          <w:sz w:val="24"/>
          <w:szCs w:val="24"/>
        </w:rPr>
      </w:pPr>
      <w:r>
        <w:rPr>
          <w:rFonts w:ascii="Arial" w:hAnsi="Arial"/>
          <w:sz w:val="24"/>
          <w:szCs w:val="24"/>
        </w:rPr>
        <w:t>Исполнитель работ</w:t>
      </w:r>
      <w:r>
        <w:rPr>
          <w:rFonts w:ascii="Arial" w:hAnsi="Arial"/>
          <w:sz w:val="24"/>
          <w:szCs w:val="24"/>
        </w:rPr>
        <mc:AlternateContent>
          <mc:Choice Requires="wpg">
            <w:drawing>
              <wp:inline distT="0" distB="0" distL="0" distR="0">
                <wp:extent cx="4635500" cy="1270"/>
                <wp:effectExtent l="0" t="0" r="0" b="0"/>
                <wp:docPr id="65" name="Фигура17"/>
                <a:graphic xmlns:a="http://schemas.openxmlformats.org/drawingml/2006/main">
                  <a:graphicData uri="http://schemas.microsoft.com/office/word/2010/wordprocessingGroup">
                    <wpg:wgp>
                      <wpg:cNvGrpSpPr/>
                      <wpg:grpSpPr>
                        <a:xfrm>
                          <a:off x="0" y="0"/>
                          <a:ext cx="4635360" cy="1440"/>
                          <a:chOff x="0" y="0"/>
                          <a:chExt cx="4635360" cy="1440"/>
                        </a:xfrm>
                      </wpg:grpSpPr>
                      <wps:wsp>
                        <wps:cNvSpPr/>
                        <wps:spPr>
                          <a:xfrm>
                            <a:off x="0" y="0"/>
                            <a:ext cx="4635360" cy="1440"/>
                          </a:xfrm>
                          <a:prstGeom prst="pie">
                            <a:avLst>
                              <a:gd name="adj1" fmla="val 0"/>
                              <a:gd name="adj2" fmla="val 16200000"/>
                            </a:avLst>
                          </a:prstGeom>
                          <a:noFill/>
                          <a:ln w="7560">
                            <a:solidFill>
                              <a:srgbClr val="000000"/>
                            </a:solidFill>
                            <a:miter/>
                          </a:ln>
                        </wps:spPr>
                        <wps:style>
                          <a:lnRef idx="0"/>
                          <a:fillRef idx="0"/>
                          <a:effectRef idx="0"/>
                          <a:fontRef idx="minor"/>
                        </wps:style>
                        <wps:bodyPr/>
                      </wps:wsp>
                    </wpg:wgp>
                  </a:graphicData>
                </a:graphic>
              </wp:inline>
            </w:drawing>
          </mc:Choice>
          <mc:Fallback>
            <w:pict>
              <v:group id="shape_0" alt="Фигура17" style="position:absolute;margin-left:0pt;margin-top:-0.15pt;width:365pt;height:0.1pt" coordorigin="0,-3" coordsize="7300,2"/>
            </w:pict>
          </mc:Fallback>
        </mc:AlternateContent>
      </w:r>
    </w:p>
    <w:p>
      <w:pPr>
        <w:pStyle w:val="Normal"/>
        <w:ind w:left="0" w:right="0" w:hanging="10"/>
        <w:jc w:val="center"/>
        <w:rPr>
          <w:rFonts w:ascii="Arial" w:hAnsi="Arial"/>
          <w:sz w:val="24"/>
          <w:szCs w:val="24"/>
        </w:rPr>
      </w:pPr>
      <w:r>
        <w:rPr>
          <w:rFonts w:ascii="Arial" w:hAnsi="Arial"/>
          <w:sz w:val="24"/>
          <w:szCs w:val="24"/>
        </w:rPr>
        <w:t>(должность, подпись, расшифровка подписи)</w:t>
      </w:r>
    </w:p>
    <w:p>
      <w:pPr>
        <w:pStyle w:val="Normal"/>
        <w:ind w:left="0" w:right="0" w:hanging="10"/>
        <w:rPr>
          <w:rFonts w:ascii="Arial" w:hAnsi="Arial"/>
          <w:sz w:val="24"/>
          <w:szCs w:val="24"/>
        </w:rPr>
      </w:pPr>
      <w:r>
        <w:rPr>
          <w:rFonts w:ascii="Arial" w:hAnsi="Arial"/>
          <w:sz w:val="24"/>
          <w:szCs w:val="24"/>
        </w:rPr>
        <w:t>м.п.</w:t>
      </w:r>
    </w:p>
    <w:p>
      <w:pPr>
        <w:pStyle w:val="Normal"/>
        <w:tabs>
          <w:tab w:val="clear" w:pos="708"/>
          <w:tab w:val="center" w:pos="8117" w:leader="none"/>
        </w:tabs>
        <w:rPr>
          <w:rFonts w:ascii="Arial" w:hAnsi="Arial"/>
          <w:sz w:val="24"/>
          <w:szCs w:val="24"/>
        </w:rPr>
      </w:pPr>
      <w:r>
        <w:rPr>
          <w:rFonts w:ascii="Arial" w:hAnsi="Arial"/>
          <w:sz w:val="24"/>
          <w:szCs w:val="24"/>
        </w:rPr>
        <w:t>(при наличии)</w:t>
        <w:tab/>
      </w:r>
      <w:r>
        <w:rPr>
          <w:rFonts w:ascii="Arial" w:hAnsi="Arial"/>
          <w:sz w:val="24"/>
          <w:szCs w:val="24"/>
        </w:rPr>
        <w:drawing>
          <wp:inline distT="0" distB="0" distL="0" distR="0">
            <wp:extent cx="1433195" cy="127635"/>
            <wp:effectExtent l="0" t="0" r="0" b="0"/>
            <wp:docPr id="66" name="Изображение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Изображение50" descr=""/>
                    <pic:cNvPicPr>
                      <a:picLocks noChangeAspect="1" noChangeArrowheads="1"/>
                    </pic:cNvPicPr>
                  </pic:nvPicPr>
                  <pic:blipFill>
                    <a:blip r:embed="rId48"/>
                    <a:srcRect l="-310" t="-3361" r="-310" b="-3361"/>
                    <a:stretch>
                      <a:fillRect/>
                    </a:stretch>
                  </pic:blipFill>
                  <pic:spPr bwMode="auto">
                    <a:xfrm>
                      <a:off x="0" y="0"/>
                      <a:ext cx="1433195" cy="127635"/>
                    </a:xfrm>
                    <a:prstGeom prst="rect">
                      <a:avLst/>
                    </a:prstGeom>
                  </pic:spPr>
                </pic:pic>
              </a:graphicData>
            </a:graphic>
          </wp:inline>
        </w:drawing>
      </w:r>
    </w:p>
    <w:p>
      <w:pPr>
        <w:pStyle w:val="Normal"/>
        <w:rPr>
          <w:rFonts w:ascii="Arial" w:hAnsi="Arial"/>
          <w:sz w:val="24"/>
          <w:szCs w:val="24"/>
        </w:rPr>
      </w:pPr>
      <w:r>
        <w:rPr>
          <w:rFonts w:ascii="Arial" w:hAnsi="Arial"/>
          <w:sz w:val="24"/>
          <w:szCs w:val="24"/>
        </w:rPr>
        <w:t>Заказчик (при наличии)</w:t>
      </w:r>
      <w:r>
        <w:rPr>
          <w:rFonts w:ascii="Arial" w:hAnsi="Arial"/>
          <w:sz w:val="24"/>
          <w:szCs w:val="24"/>
        </w:rPr>
        <mc:AlternateContent>
          <mc:Choice Requires="wpg">
            <w:drawing>
              <wp:inline distT="0" distB="0" distL="0" distR="0">
                <wp:extent cx="4348480" cy="1270"/>
                <wp:effectExtent l="0" t="0" r="0" b="0"/>
                <wp:docPr id="67" name="Фигура18"/>
                <a:graphic xmlns:a="http://schemas.openxmlformats.org/drawingml/2006/main">
                  <a:graphicData uri="http://schemas.microsoft.com/office/word/2010/wordprocessingGroup">
                    <wpg:wgp>
                      <wpg:cNvGrpSpPr/>
                      <wpg:grpSpPr>
                        <a:xfrm>
                          <a:off x="0" y="0"/>
                          <a:ext cx="4348440" cy="1440"/>
                          <a:chOff x="0" y="0"/>
                          <a:chExt cx="4348440" cy="1440"/>
                        </a:xfrm>
                      </wpg:grpSpPr>
                      <wps:wsp>
                        <wps:cNvSpPr/>
                        <wps:spPr>
                          <a:xfrm>
                            <a:off x="0" y="0"/>
                            <a:ext cx="4348440" cy="1440"/>
                          </a:xfrm>
                          <a:prstGeom prst="pie">
                            <a:avLst>
                              <a:gd name="adj1" fmla="val 0"/>
                              <a:gd name="adj2" fmla="val 16200000"/>
                            </a:avLst>
                          </a:prstGeom>
                          <a:noFill/>
                          <a:ln w="7560">
                            <a:solidFill>
                              <a:srgbClr val="000000"/>
                            </a:solidFill>
                            <a:miter/>
                          </a:ln>
                        </wps:spPr>
                        <wps:style>
                          <a:lnRef idx="0"/>
                          <a:fillRef idx="0"/>
                          <a:effectRef idx="0"/>
                          <a:fontRef idx="minor"/>
                        </wps:style>
                        <wps:bodyPr/>
                      </wps:wsp>
                    </wpg:wgp>
                  </a:graphicData>
                </a:graphic>
              </wp:inline>
            </w:drawing>
          </mc:Choice>
          <mc:Fallback>
            <w:pict>
              <v:group id="shape_0" alt="Фигура18" style="position:absolute;margin-left:0pt;margin-top:-0.15pt;width:342.4pt;height:0.1pt" coordorigin="0,-3" coordsize="6848,2"/>
            </w:pict>
          </mc:Fallback>
        </mc:AlternateContent>
      </w:r>
    </w:p>
    <w:p>
      <w:pPr>
        <w:pStyle w:val="Normal"/>
        <w:ind w:left="0" w:right="0" w:firstLine="2506"/>
        <w:rPr>
          <w:rFonts w:ascii="Arial" w:hAnsi="Arial"/>
          <w:sz w:val="24"/>
          <w:szCs w:val="24"/>
        </w:rPr>
      </w:pPr>
      <w:r>
        <w:rPr>
          <w:rFonts w:ascii="Arial" w:hAnsi="Arial"/>
          <w:sz w:val="24"/>
          <w:szCs w:val="24"/>
        </w:rPr>
        <w:t>(должность, подпись, расшифровка подписи) М.П.</w:t>
      </w:r>
    </w:p>
    <w:p>
      <w:pPr>
        <w:pStyle w:val="Normal"/>
        <w:tabs>
          <w:tab w:val="clear" w:pos="708"/>
          <w:tab w:val="center" w:pos="8140" w:leader="none"/>
        </w:tabs>
        <w:rPr>
          <w:rFonts w:ascii="Arial" w:hAnsi="Arial"/>
          <w:sz w:val="24"/>
          <w:szCs w:val="24"/>
        </w:rPr>
      </w:pPr>
      <w:r>
        <w:rPr>
          <w:rFonts w:ascii="Arial" w:hAnsi="Arial"/>
          <w:sz w:val="24"/>
          <w:szCs w:val="24"/>
        </w:rPr>
        <w:t>(при наличии)</w:t>
        <w:tab/>
      </w:r>
      <w:r>
        <w:rPr>
          <w:rFonts w:ascii="Arial" w:hAnsi="Arial"/>
          <w:sz w:val="24"/>
          <w:szCs w:val="24"/>
        </w:rPr>
        <w:drawing>
          <wp:inline distT="0" distB="0" distL="0" distR="0">
            <wp:extent cx="1471295" cy="135890"/>
            <wp:effectExtent l="0" t="0" r="0" b="0"/>
            <wp:docPr id="68" name="Изображение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Изображение51" descr=""/>
                    <pic:cNvPicPr>
                      <a:picLocks noChangeAspect="1" noChangeArrowheads="1"/>
                    </pic:cNvPicPr>
                  </pic:nvPicPr>
                  <pic:blipFill>
                    <a:blip r:embed="rId49"/>
                    <a:srcRect l="-301" t="-3181" r="-301" b="-3181"/>
                    <a:stretch>
                      <a:fillRect/>
                    </a:stretch>
                  </pic:blipFill>
                  <pic:spPr bwMode="auto">
                    <a:xfrm>
                      <a:off x="0" y="0"/>
                      <a:ext cx="1471295" cy="135890"/>
                    </a:xfrm>
                    <a:prstGeom prst="rect">
                      <a:avLst/>
                    </a:prstGeom>
                  </pic:spPr>
                </pic:pic>
              </a:graphicData>
            </a:graphic>
          </wp:inline>
        </w:drawing>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ind w:left="0" w:right="0" w:firstLine="709"/>
        <w:jc w:val="right"/>
        <w:rPr/>
      </w:pPr>
      <w:r>
        <w:rPr>
          <w:rStyle w:val="Style16"/>
          <w:rFonts w:ascii="Arial" w:hAnsi="Arial"/>
          <w:b w:val="false"/>
          <w:sz w:val="24"/>
          <w:szCs w:val="24"/>
        </w:rPr>
        <w:t>Приложение № 5</w:t>
      </w:r>
    </w:p>
    <w:p>
      <w:pPr>
        <w:pStyle w:val="Normal"/>
        <w:ind w:left="0" w:right="0" w:firstLine="709"/>
        <w:jc w:val="right"/>
        <w:rPr/>
      </w:pPr>
      <w:r>
        <w:rPr>
          <w:rStyle w:val="Style16"/>
          <w:rFonts w:ascii="Arial" w:hAnsi="Arial"/>
          <w:b w:val="false"/>
          <w:sz w:val="24"/>
          <w:szCs w:val="24"/>
        </w:rPr>
        <w:t>к административному</w:t>
      </w:r>
    </w:p>
    <w:p>
      <w:pPr>
        <w:pStyle w:val="Normal"/>
        <w:ind w:left="0" w:right="0" w:firstLine="709"/>
        <w:jc w:val="right"/>
        <w:rPr/>
      </w:pPr>
      <w:r>
        <w:rPr>
          <w:rStyle w:val="Style16"/>
          <w:rFonts w:ascii="Arial" w:hAnsi="Arial"/>
          <w:b w:val="false"/>
          <w:sz w:val="24"/>
          <w:szCs w:val="24"/>
        </w:rPr>
        <w:t>регламенту предоставления</w:t>
      </w:r>
    </w:p>
    <w:p>
      <w:pPr>
        <w:pStyle w:val="Normal"/>
        <w:ind w:left="0" w:right="0" w:firstLine="709"/>
        <w:jc w:val="right"/>
        <w:rPr/>
      </w:pPr>
      <w:r>
        <w:rPr>
          <w:rStyle w:val="Style16"/>
          <w:rFonts w:ascii="Arial" w:hAnsi="Arial"/>
          <w:b w:val="false"/>
          <w:sz w:val="24"/>
          <w:szCs w:val="24"/>
        </w:rPr>
        <w:t>муниципальной услуги</w:t>
      </w:r>
    </w:p>
    <w:p>
      <w:pPr>
        <w:pStyle w:val="Normal"/>
        <w:ind w:left="0" w:right="0" w:firstLine="709"/>
        <w:jc w:val="right"/>
        <w:rPr/>
      </w:pPr>
      <w:r>
        <w:rPr>
          <w:rStyle w:val="Style16"/>
          <w:rFonts w:ascii="Arial" w:hAnsi="Arial"/>
          <w:b w:val="false"/>
          <w:sz w:val="24"/>
          <w:szCs w:val="24"/>
        </w:rPr>
        <w:t>«</w:t>
      </w:r>
      <w:r>
        <w:rPr>
          <w:rFonts w:ascii="Arial" w:hAnsi="Arial"/>
          <w:sz w:val="24"/>
          <w:szCs w:val="24"/>
        </w:rPr>
        <w:t>Предоставление разрешения на</w:t>
      </w:r>
    </w:p>
    <w:p>
      <w:pPr>
        <w:pStyle w:val="Normal"/>
        <w:ind w:left="0" w:right="0" w:firstLine="709"/>
        <w:jc w:val="right"/>
        <w:rPr/>
      </w:pPr>
      <w:r>
        <w:rPr>
          <w:rFonts w:ascii="Arial" w:hAnsi="Arial"/>
          <w:sz w:val="24"/>
          <w:szCs w:val="24"/>
        </w:rPr>
        <w:t>осуществление</w:t>
      </w:r>
      <w:r>
        <w:rPr>
          <w:rStyle w:val="Style16"/>
          <w:rFonts w:ascii="Arial" w:hAnsi="Arial"/>
          <w:b w:val="false"/>
          <w:sz w:val="24"/>
          <w:szCs w:val="24"/>
        </w:rPr>
        <w:t xml:space="preserve"> земляных работ»</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1"/>
        <w:numPr>
          <w:ilvl w:val="0"/>
          <w:numId w:val="1"/>
        </w:numPr>
        <w:spacing w:before="0" w:after="0"/>
        <w:ind w:left="0" w:right="0" w:hanging="10"/>
        <w:rPr>
          <w:rFonts w:ascii="Arial" w:hAnsi="Arial"/>
          <w:sz w:val="24"/>
          <w:szCs w:val="24"/>
        </w:rPr>
      </w:pPr>
      <w:r>
        <w:rPr>
          <w:rFonts w:cs="Times New Roman" w:ascii="Arial" w:hAnsi="Arial"/>
          <w:b w:val="false"/>
          <w:bCs w:val="false"/>
          <w:sz w:val="24"/>
          <w:szCs w:val="24"/>
        </w:rPr>
        <w:t>Форма акта о завершении земляных работ и выполненном благоустройстве</w:t>
      </w:r>
    </w:p>
    <w:p>
      <w:pPr>
        <w:pStyle w:val="Normal"/>
        <w:jc w:val="center"/>
        <w:rPr>
          <w:rFonts w:ascii="Arial" w:hAnsi="Arial"/>
          <w:sz w:val="24"/>
          <w:szCs w:val="24"/>
        </w:rPr>
      </w:pPr>
      <w:r>
        <w:rPr>
          <w:rFonts w:ascii="Arial" w:hAnsi="Arial"/>
          <w:sz w:val="24"/>
          <w:szCs w:val="24"/>
        </w:rPr>
        <w:t>АКТ о завершении земляных работ и выполненном благоустройстве</w:t>
      </w:r>
    </w:p>
    <w:p>
      <w:pPr>
        <w:pStyle w:val="Normal"/>
        <w:jc w:val="center"/>
        <w:rPr>
          <w:rFonts w:ascii="Arial" w:hAnsi="Arial"/>
          <w:sz w:val="24"/>
          <w:szCs w:val="24"/>
        </w:rPr>
      </w:pPr>
      <w:r>
        <w:rPr>
          <w:rFonts w:ascii="Arial" w:hAnsi="Arial"/>
          <w:sz w:val="24"/>
          <w:szCs w:val="24"/>
        </w:rPr>
        <w:t>(организация, предприятие/ФИО, производитель работ)</w:t>
      </w:r>
    </w:p>
    <w:p>
      <w:pPr>
        <w:pStyle w:val="Normal"/>
        <w:rPr>
          <w:rFonts w:ascii="Arial" w:hAnsi="Arial"/>
          <w:sz w:val="24"/>
          <w:szCs w:val="24"/>
        </w:rPr>
      </w:pPr>
      <w:r>
        <w:rPr>
          <w:rFonts w:ascii="Arial" w:hAnsi="Arial"/>
          <w:sz w:val="24"/>
          <w:szCs w:val="24"/>
        </w:rPr>
        <w:t>адрес:</w:t>
      </w:r>
      <w:r>
        <w:rPr>
          <w:rFonts w:ascii="Arial" w:hAnsi="Arial"/>
          <w:sz w:val="24"/>
          <w:szCs w:val="24"/>
        </w:rPr>
        <mc:AlternateContent>
          <mc:Choice Requires="wpg">
            <w:drawing>
              <wp:inline distT="0" distB="0" distL="0" distR="0">
                <wp:extent cx="5262245" cy="1270"/>
                <wp:effectExtent l="0" t="0" r="0" b="0"/>
                <wp:docPr id="69" name="Фигура19"/>
                <a:graphic xmlns:a="http://schemas.openxmlformats.org/drawingml/2006/main">
                  <a:graphicData uri="http://schemas.microsoft.com/office/word/2010/wordprocessingGroup">
                    <wpg:wgp>
                      <wpg:cNvGrpSpPr/>
                      <wpg:grpSpPr>
                        <a:xfrm>
                          <a:off x="0" y="0"/>
                          <a:ext cx="5262120" cy="1440"/>
                          <a:chOff x="0" y="0"/>
                          <a:chExt cx="5262120" cy="1440"/>
                        </a:xfrm>
                      </wpg:grpSpPr>
                      <wps:wsp>
                        <wps:cNvSpPr/>
                        <wps:spPr>
                          <a:xfrm>
                            <a:off x="0" y="0"/>
                            <a:ext cx="5262120" cy="1440"/>
                          </a:xfrm>
                          <a:prstGeom prst="pie">
                            <a:avLst>
                              <a:gd name="adj1" fmla="val 0"/>
                              <a:gd name="adj2" fmla="val 16200000"/>
                            </a:avLst>
                          </a:prstGeom>
                          <a:noFill/>
                          <a:ln w="7560">
                            <a:solidFill>
                              <a:srgbClr val="000000"/>
                            </a:solidFill>
                            <a:miter/>
                          </a:ln>
                        </wps:spPr>
                        <wps:style>
                          <a:lnRef idx="0"/>
                          <a:fillRef idx="0"/>
                          <a:effectRef idx="0"/>
                          <a:fontRef idx="minor"/>
                        </wps:style>
                        <wps:bodyPr/>
                      </wps:wsp>
                    </wpg:wgp>
                  </a:graphicData>
                </a:graphic>
              </wp:inline>
            </w:drawing>
          </mc:Choice>
          <mc:Fallback>
            <w:pict>
              <v:group id="shape_0" alt="Фигура19" style="position:absolute;margin-left:0pt;margin-top:-0.15pt;width:414.35pt;height:0.1pt" coordorigin="0,-3" coordsize="8287,2"/>
            </w:pict>
          </mc:Fallback>
        </mc:AlternateContent>
      </w:r>
    </w:p>
    <w:p>
      <w:pPr>
        <w:pStyle w:val="Normal"/>
        <w:rPr>
          <w:rFonts w:ascii="Arial" w:hAnsi="Arial"/>
          <w:sz w:val="24"/>
          <w:szCs w:val="24"/>
        </w:rPr>
      </w:pPr>
      <w:r>
        <w:rPr>
          <w:rFonts w:ascii="Arial" w:hAnsi="Arial"/>
          <w:sz w:val="24"/>
          <w:szCs w:val="24"/>
        </w:rPr>
        <w:t xml:space="preserve">Земляные работы производились по адресу: Разрешение на производство земляных работ N от </w:t>
      </w:r>
      <w:r>
        <w:rPr>
          <w:rFonts w:ascii="Arial" w:hAnsi="Arial"/>
          <w:sz w:val="24"/>
          <w:szCs w:val="24"/>
        </w:rPr>
        <w:drawing>
          <wp:inline distT="0" distB="0" distL="0" distR="0">
            <wp:extent cx="15240" cy="15240"/>
            <wp:effectExtent l="0" t="0" r="0" b="0"/>
            <wp:docPr id="70" name="Изображение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Изображение52" descr=""/>
                    <pic:cNvPicPr>
                      <a:picLocks noChangeAspect="1" noChangeArrowheads="1"/>
                    </pic:cNvPicPr>
                  </pic:nvPicPr>
                  <pic:blipFill>
                    <a:blip r:embed="rId50"/>
                    <a:srcRect l="-61538" t="-61538" r="-61538" b="-61538"/>
                    <a:stretch>
                      <a:fillRect/>
                    </a:stretch>
                  </pic:blipFill>
                  <pic:spPr bwMode="auto">
                    <a:xfrm>
                      <a:off x="0" y="0"/>
                      <a:ext cx="15240" cy="15240"/>
                    </a:xfrm>
                    <a:prstGeom prst="rect">
                      <a:avLst/>
                    </a:prstGeom>
                  </pic:spPr>
                </pic:pic>
              </a:graphicData>
            </a:graphic>
          </wp:inline>
        </w:drawing>
      </w:r>
      <w:r>
        <w:rPr>
          <w:rFonts w:ascii="Arial" w:hAnsi="Arial"/>
          <w:sz w:val="24"/>
          <w:szCs w:val="24"/>
        </w:rPr>
        <w:t>Комиссия в составе:</w:t>
      </w:r>
    </w:p>
    <w:p>
      <w:pPr>
        <w:pStyle w:val="Normal"/>
        <w:rPr>
          <w:rFonts w:ascii="Arial" w:hAnsi="Arial"/>
          <w:sz w:val="24"/>
          <w:szCs w:val="24"/>
        </w:rPr>
      </w:pPr>
      <w:r>
        <w:rPr>
          <w:rFonts w:ascii="Arial" w:hAnsi="Arial"/>
          <w:sz w:val="24"/>
          <w:szCs w:val="24"/>
        </w:rPr>
        <w:t>представителя организации, производящей земляные работы (подрядчика)</w:t>
      </w:r>
    </w:p>
    <w:p>
      <w:pPr>
        <w:pStyle w:val="Normal"/>
        <w:rPr>
          <w:rFonts w:ascii="Arial" w:hAnsi="Arial"/>
          <w:sz w:val="24"/>
          <w:szCs w:val="24"/>
        </w:rPr>
      </w:pPr>
      <w:r>
        <w:rPr>
          <w:rFonts w:ascii="Arial" w:hAnsi="Arial"/>
          <w:sz w:val="24"/>
          <w:szCs w:val="24"/>
        </w:rPr>
        <mc:AlternateContent>
          <mc:Choice Requires="wpg">
            <w:drawing>
              <wp:inline distT="0" distB="0" distL="0" distR="0">
                <wp:extent cx="1268095" cy="1270"/>
                <wp:effectExtent l="0" t="0" r="0" b="0"/>
                <wp:docPr id="71" name="Фигура20"/>
                <a:graphic xmlns:a="http://schemas.openxmlformats.org/drawingml/2006/main">
                  <a:graphicData uri="http://schemas.microsoft.com/office/word/2010/wordprocessingGroup">
                    <wpg:wgp>
                      <wpg:cNvGrpSpPr/>
                      <wpg:grpSpPr>
                        <a:xfrm>
                          <a:off x="0" y="0"/>
                          <a:ext cx="1267920" cy="1440"/>
                          <a:chOff x="0" y="0"/>
                          <a:chExt cx="1267920" cy="1440"/>
                        </a:xfrm>
                      </wpg:grpSpPr>
                      <wps:wsp>
                        <wps:cNvSpPr/>
                        <wps:spPr>
                          <a:xfrm>
                            <a:off x="0" y="0"/>
                            <a:ext cx="1267920" cy="1440"/>
                          </a:xfrm>
                          <a:prstGeom prst="pie">
                            <a:avLst>
                              <a:gd name="adj1" fmla="val 0"/>
                              <a:gd name="adj2" fmla="val 16200000"/>
                            </a:avLst>
                          </a:prstGeom>
                          <a:noFill/>
                          <a:ln w="7560">
                            <a:solidFill>
                              <a:srgbClr val="000000"/>
                            </a:solidFill>
                            <a:miter/>
                          </a:ln>
                        </wps:spPr>
                        <wps:style>
                          <a:lnRef idx="0"/>
                          <a:fillRef idx="0"/>
                          <a:effectRef idx="0"/>
                          <a:fontRef idx="minor"/>
                        </wps:style>
                        <wps:bodyPr/>
                      </wps:wsp>
                    </wpg:wgp>
                  </a:graphicData>
                </a:graphic>
              </wp:inline>
            </w:drawing>
          </mc:Choice>
          <mc:Fallback>
            <w:pict>
              <v:group id="shape_0" alt="Фигура20" style="position:absolute;margin-left:0pt;margin-top:-0.15pt;width:99.85pt;height:0.1pt" coordorigin="0,-3" coordsize="1997,2"/>
            </w:pict>
          </mc:Fallback>
        </mc:AlternateContent>
      </w:r>
    </w:p>
    <w:p>
      <w:pPr>
        <w:pStyle w:val="Normal"/>
        <w:ind w:left="0" w:right="0" w:firstLine="1799"/>
        <w:rPr>
          <w:rFonts w:ascii="Arial" w:hAnsi="Arial"/>
          <w:sz w:val="24"/>
          <w:szCs w:val="24"/>
        </w:rPr>
      </w:pPr>
      <w:r>
        <w:rPr>
          <w:rFonts w:ascii="Arial" w:hAnsi="Arial"/>
          <w:sz w:val="24"/>
          <w:szCs w:val="24"/>
        </w:rPr>
        <w:t>(Ф.И.О., должность) представителя организации, выполнившей благоустройство (Ф.И.О., должность)</w:t>
      </w:r>
    </w:p>
    <w:p>
      <w:pPr>
        <w:pStyle w:val="Normal"/>
        <w:rPr>
          <w:rFonts w:ascii="Arial" w:hAnsi="Arial"/>
          <w:sz w:val="24"/>
          <w:szCs w:val="24"/>
        </w:rPr>
      </w:pPr>
      <w:r>
        <w:rPr>
          <w:rFonts w:ascii="Arial" w:hAnsi="Arial"/>
          <w:sz w:val="24"/>
          <w:szCs w:val="24"/>
        </w:rPr>
        <mc:AlternateContent>
          <mc:Choice Requires="wpg">
            <w:drawing>
              <wp:inline distT="0" distB="0" distL="0" distR="0">
                <wp:extent cx="2653665" cy="1270"/>
                <wp:effectExtent l="0" t="0" r="0" b="0"/>
                <wp:docPr id="72" name="Фигура21"/>
                <a:graphic xmlns:a="http://schemas.openxmlformats.org/drawingml/2006/main">
                  <a:graphicData uri="http://schemas.microsoft.com/office/word/2010/wordprocessingGroup">
                    <wpg:wgp>
                      <wpg:cNvGrpSpPr/>
                      <wpg:grpSpPr>
                        <a:xfrm>
                          <a:off x="0" y="0"/>
                          <a:ext cx="2653560" cy="1440"/>
                          <a:chOff x="0" y="0"/>
                          <a:chExt cx="2653560" cy="1440"/>
                        </a:xfrm>
                      </wpg:grpSpPr>
                      <wps:wsp>
                        <wps:cNvSpPr/>
                        <wps:spPr>
                          <a:xfrm>
                            <a:off x="0" y="0"/>
                            <a:ext cx="2653560" cy="1440"/>
                          </a:xfrm>
                          <a:prstGeom prst="pie">
                            <a:avLst>
                              <a:gd name="adj1" fmla="val 0"/>
                              <a:gd name="adj2" fmla="val 16200000"/>
                            </a:avLst>
                          </a:prstGeom>
                          <a:noFill/>
                          <a:ln w="7560">
                            <a:solidFill>
                              <a:srgbClr val="000000"/>
                            </a:solidFill>
                            <a:miter/>
                          </a:ln>
                        </wps:spPr>
                        <wps:style>
                          <a:lnRef idx="0"/>
                          <a:fillRef idx="0"/>
                          <a:effectRef idx="0"/>
                          <a:fontRef idx="minor"/>
                        </wps:style>
                        <wps:bodyPr/>
                      </wps:wsp>
                    </wpg:wgp>
                  </a:graphicData>
                </a:graphic>
              </wp:inline>
            </w:drawing>
          </mc:Choice>
          <mc:Fallback>
            <w:pict>
              <v:group id="shape_0" alt="Фигура21" style="position:absolute;margin-left:0pt;margin-top:-0.15pt;width:208.95pt;height:0.1pt" coordorigin="0,-3" coordsize="4179,2"/>
            </w:pict>
          </mc:Fallback>
        </mc:AlternateContent>
      </w:r>
    </w:p>
    <w:p>
      <w:pPr>
        <w:pStyle w:val="Normal"/>
        <w:rPr>
          <w:rFonts w:ascii="Arial" w:hAnsi="Arial"/>
          <w:sz w:val="24"/>
          <w:szCs w:val="24"/>
        </w:rPr>
      </w:pPr>
      <w:r>
        <w:rPr>
          <w:rFonts w:ascii="Arial" w:hAnsi="Arial"/>
          <w:sz w:val="24"/>
          <w:szCs w:val="24"/>
        </w:rPr>
        <w:t>представителя управляющей организации или жилищно-эксплуатационной организации (Ф.И.О., должность)</w:t>
      </w:r>
    </w:p>
    <w:p>
      <w:pPr>
        <w:pStyle w:val="Normal"/>
        <w:rPr>
          <w:rFonts w:ascii="Arial" w:hAnsi="Arial"/>
          <w:sz w:val="24"/>
          <w:szCs w:val="24"/>
        </w:rPr>
      </w:pPr>
      <w:r>
        <w:rPr>
          <w:rFonts w:ascii="Arial" w:hAnsi="Arial"/>
          <w:sz w:val="24"/>
          <w:szCs w:val="24"/>
        </w:rPr>
        <w:t>произвела освидетельствование территории, на которой производились земляные и благоустроительные работы, на '</w:t>
        <w:tab/>
        <w:t>г. и составила настоящий акт на предмет выполнения благоустроительных работ в полном объеме</w:t>
      </w:r>
    </w:p>
    <w:p>
      <w:pPr>
        <w:pStyle w:val="Normal"/>
        <w:rPr>
          <w:rFonts w:ascii="Arial" w:hAnsi="Arial"/>
          <w:sz w:val="24"/>
          <w:szCs w:val="24"/>
        </w:rPr>
      </w:pPr>
      <w:r>
        <w:rPr>
          <w:rFonts w:ascii="Arial" w:hAnsi="Arial"/>
          <w:sz w:val="24"/>
          <w:szCs w:val="24"/>
        </w:rPr>
        <w:t>Представитель организации, производившей земляные работы (подрядчик),</w:t>
      </w:r>
    </w:p>
    <w:p>
      <w:pPr>
        <w:pStyle w:val="Normal"/>
        <w:rPr>
          <w:rFonts w:ascii="Arial" w:hAnsi="Arial"/>
          <w:sz w:val="24"/>
          <w:szCs w:val="24"/>
        </w:rPr>
      </w:pPr>
      <w:r>
        <w:rPr>
          <w:rFonts w:ascii="Arial" w:hAnsi="Arial"/>
          <w:sz w:val="24"/>
          <w:szCs w:val="24"/>
        </w:rPr>
        <w:drawing>
          <wp:inline distT="0" distB="0" distL="0" distR="0">
            <wp:extent cx="1823085" cy="225425"/>
            <wp:effectExtent l="0" t="0" r="0" b="0"/>
            <wp:docPr id="73" name="Изображение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Изображение53" descr=""/>
                    <pic:cNvPicPr>
                      <a:picLocks noChangeAspect="1" noChangeArrowheads="1"/>
                    </pic:cNvPicPr>
                  </pic:nvPicPr>
                  <pic:blipFill>
                    <a:blip r:embed="rId51"/>
                    <a:srcRect l="-244" t="-1951" r="-244" b="-1951"/>
                    <a:stretch>
                      <a:fillRect/>
                    </a:stretch>
                  </pic:blipFill>
                  <pic:spPr bwMode="auto">
                    <a:xfrm>
                      <a:off x="0" y="0"/>
                      <a:ext cx="1823085" cy="225425"/>
                    </a:xfrm>
                    <a:prstGeom prst="rect">
                      <a:avLst/>
                    </a:prstGeom>
                  </pic:spPr>
                </pic:pic>
              </a:graphicData>
            </a:graphic>
          </wp:inline>
        </w:drawing>
      </w:r>
    </w:p>
    <w:p>
      <w:pPr>
        <w:pStyle w:val="Normal"/>
        <w:rPr>
          <w:rFonts w:ascii="Arial" w:hAnsi="Arial"/>
          <w:sz w:val="24"/>
          <w:szCs w:val="24"/>
        </w:rPr>
      </w:pPr>
      <w:r>
        <w:rPr>
          <w:rFonts w:ascii="Arial" w:hAnsi="Arial"/>
          <w:sz w:val="24"/>
          <w:szCs w:val="24"/>
        </w:rPr>
        <w:t>Представитель организации, выполнившей благоустройство,</w:t>
      </w:r>
    </w:p>
    <w:p>
      <w:pPr>
        <w:pStyle w:val="Normal"/>
        <w:ind w:left="0" w:right="0" w:hanging="10"/>
        <w:jc w:val="center"/>
        <w:rPr>
          <w:rFonts w:ascii="Arial" w:hAnsi="Arial"/>
          <w:sz w:val="24"/>
          <w:szCs w:val="24"/>
        </w:rPr>
      </w:pPr>
      <w:r>
        <w:rPr>
          <w:rFonts w:ascii="Arial" w:hAnsi="Arial"/>
          <w:sz w:val="24"/>
          <w:szCs w:val="24"/>
        </w:rPr>
        <w:t>(подпись)</w:t>
      </w:r>
    </w:p>
    <w:p>
      <w:pPr>
        <w:pStyle w:val="Normal"/>
        <w:rPr>
          <w:rFonts w:ascii="Arial" w:hAnsi="Arial"/>
          <w:sz w:val="24"/>
          <w:szCs w:val="24"/>
        </w:rPr>
      </w:pPr>
      <w:r>
        <w:rPr>
          <w:rFonts w:ascii="Arial" w:hAnsi="Arial"/>
          <w:sz w:val="24"/>
          <w:szCs w:val="24"/>
        </w:rPr>
        <w:t>Представитель владельца объекта благоустройства, управляющей организации или жилищно-эксплуатационной организации</w:t>
      </w:r>
    </w:p>
    <w:p>
      <w:pPr>
        <w:pStyle w:val="Normal"/>
        <w:ind w:left="0" w:right="0" w:hanging="10"/>
        <w:jc w:val="center"/>
        <w:rPr>
          <w:rFonts w:ascii="Arial" w:hAnsi="Arial"/>
          <w:sz w:val="24"/>
          <w:szCs w:val="24"/>
        </w:rPr>
      </w:pPr>
      <w:r>
        <w:rPr>
          <w:rFonts w:ascii="Arial" w:hAnsi="Arial"/>
          <w:sz w:val="24"/>
          <w:szCs w:val="24"/>
        </w:rPr>
        <w:t>(подпись)</w:t>
      </w:r>
    </w:p>
    <w:p>
      <w:pPr>
        <w:pStyle w:val="Normal"/>
        <w:ind w:left="0" w:right="0" w:firstLine="2"/>
        <w:rPr>
          <w:rFonts w:ascii="Arial" w:hAnsi="Arial"/>
          <w:sz w:val="24"/>
          <w:szCs w:val="24"/>
        </w:rPr>
      </w:pPr>
      <w:r>
        <w:rPr>
          <w:rFonts w:ascii="Arial" w:hAnsi="Arial"/>
          <w:sz w:val="24"/>
          <w:szCs w:val="24"/>
        </w:rPr>
        <w:t>Приложение:</w:t>
      </w:r>
    </w:p>
    <w:p>
      <w:pPr>
        <w:pStyle w:val="Normal"/>
        <w:jc w:val="both"/>
        <w:rPr>
          <w:rFonts w:ascii="Arial" w:hAnsi="Arial"/>
          <w:sz w:val="24"/>
          <w:szCs w:val="24"/>
        </w:rPr>
      </w:pPr>
      <w:r>
        <w:rPr>
          <w:rFonts w:ascii="Arial" w:hAnsi="Arial"/>
          <w:sz w:val="24"/>
          <w:szCs w:val="24"/>
        </w:rPr>
        <w:t>1. Материалы фотофиксации выполненных работ</w:t>
      </w:r>
      <w:r>
        <w:rPr>
          <w:rFonts w:ascii="Arial" w:hAnsi="Arial"/>
          <w:sz w:val="24"/>
          <w:szCs w:val="24"/>
        </w:rPr>
        <w:drawing>
          <wp:inline distT="0" distB="0" distL="0" distR="0">
            <wp:extent cx="15240" cy="15240"/>
            <wp:effectExtent l="0" t="0" r="0" b="0"/>
            <wp:docPr id="74" name="Изображение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Изображение54" descr=""/>
                    <pic:cNvPicPr>
                      <a:picLocks noChangeAspect="1" noChangeArrowheads="1"/>
                    </pic:cNvPicPr>
                  </pic:nvPicPr>
                  <pic:blipFill>
                    <a:blip r:embed="rId52"/>
                    <a:srcRect l="-61538" t="-61538" r="-61538" b="-61538"/>
                    <a:stretch>
                      <a:fillRect/>
                    </a:stretch>
                  </pic:blipFill>
                  <pic:spPr bwMode="auto">
                    <a:xfrm>
                      <a:off x="0" y="0"/>
                      <a:ext cx="15240" cy="15240"/>
                    </a:xfrm>
                    <a:prstGeom prst="rect">
                      <a:avLst/>
                    </a:prstGeom>
                  </pic:spPr>
                </pic:pic>
              </a:graphicData>
            </a:graphic>
          </wp:inline>
        </w:drawing>
      </w:r>
    </w:p>
    <w:p>
      <w:pPr>
        <w:pStyle w:val="Normal"/>
        <w:jc w:val="both"/>
        <w:rPr>
          <w:rFonts w:ascii="Arial" w:hAnsi="Arial"/>
          <w:sz w:val="24"/>
          <w:szCs w:val="24"/>
        </w:rPr>
      </w:pPr>
      <w:r>
        <w:rPr>
          <w:rFonts w:ascii="Arial" w:hAnsi="Arial"/>
          <w:sz w:val="24"/>
          <w:szCs w:val="24"/>
        </w:rPr>
        <w:t>2. 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pPr>
        <w:pStyle w:val="Normal"/>
        <w:jc w:val="both"/>
        <w:rPr>
          <w:rFonts w:ascii="Arial" w:hAnsi="Arial"/>
          <w:sz w:val="24"/>
          <w:szCs w:val="24"/>
        </w:rPr>
      </w:pPr>
      <w:r>
        <w:rPr>
          <w:rFonts w:ascii="Arial" w:hAnsi="Arial"/>
          <w:sz w:val="24"/>
          <w:szCs w:val="24"/>
        </w:rPr>
        <w:t xml:space="preserve">3. На акте проставляется отметка о согласовании с организациями, интересы которых были затронуты при </w:t>
      </w:r>
      <w:r>
        <w:rPr>
          <w:rFonts w:ascii="Arial" w:hAnsi="Arial"/>
          <w:sz w:val="24"/>
          <w:szCs w:val="24"/>
        </w:rPr>
        <w:drawing>
          <wp:inline distT="0" distB="0" distL="0" distR="0">
            <wp:extent cx="15240" cy="15240"/>
            <wp:effectExtent l="0" t="0" r="0" b="0"/>
            <wp:docPr id="75" name="Изображение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Изображение55" descr=""/>
                    <pic:cNvPicPr>
                      <a:picLocks noChangeAspect="1" noChangeArrowheads="1"/>
                    </pic:cNvPicPr>
                  </pic:nvPicPr>
                  <pic:blipFill>
                    <a:blip r:embed="rId53"/>
                    <a:srcRect l="-61538" t="-61538" r="-61538" b="-61538"/>
                    <a:stretch>
                      <a:fillRect/>
                    </a:stretch>
                  </pic:blipFill>
                  <pic:spPr bwMode="auto">
                    <a:xfrm>
                      <a:off x="0" y="0"/>
                      <a:ext cx="15240" cy="15240"/>
                    </a:xfrm>
                    <a:prstGeom prst="rect">
                      <a:avLst/>
                    </a:prstGeom>
                  </pic:spPr>
                </pic:pic>
              </a:graphicData>
            </a:graphic>
          </wp:inline>
        </w:drawing>
      </w:r>
      <w:r>
        <w:rPr>
          <w:rFonts w:ascii="Arial" w:hAnsi="Arial"/>
          <w:sz w:val="24"/>
          <w:szCs w:val="24"/>
        </w:rPr>
        <w:t xml:space="preserve">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w:t>
      </w:r>
      <w:r>
        <w:rPr>
          <w:rFonts w:ascii="Arial" w:hAnsi="Arial"/>
          <w:sz w:val="24"/>
          <w:szCs w:val="24"/>
        </w:rPr>
        <w:drawing>
          <wp:inline distT="0" distB="0" distL="0" distR="0">
            <wp:extent cx="15240" cy="15240"/>
            <wp:effectExtent l="0" t="0" r="0" b="0"/>
            <wp:docPr id="76" name="Изображение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Изображение56" descr=""/>
                    <pic:cNvPicPr>
                      <a:picLocks noChangeAspect="1" noChangeArrowheads="1"/>
                    </pic:cNvPicPr>
                  </pic:nvPicPr>
                  <pic:blipFill>
                    <a:blip r:embed="rId54"/>
                    <a:srcRect l="-61538" t="-61538" r="-61538" b="-61538"/>
                    <a:stretch>
                      <a:fillRect/>
                    </a:stretch>
                  </pic:blipFill>
                  <pic:spPr bwMode="auto">
                    <a:xfrm>
                      <a:off x="0" y="0"/>
                      <a:ext cx="15240" cy="15240"/>
                    </a:xfrm>
                    <a:prstGeom prst="rect">
                      <a:avLst/>
                    </a:prstGeom>
                  </pic:spPr>
                </pic:pic>
              </a:graphicData>
            </a:graphic>
          </wp:inline>
        </w:drawing>
      </w:r>
      <w:r>
        <w:rPr>
          <w:rFonts w:ascii="Arial" w:hAnsi="Arial"/>
          <w:sz w:val="24"/>
          <w:szCs w:val="24"/>
        </w:rPr>
        <w:t>настоящего Административного регламента)</w:t>
      </w:r>
      <w:r>
        <w:rPr>
          <w:rFonts w:ascii="Arial" w:hAnsi="Arial"/>
          <w:sz w:val="24"/>
          <w:szCs w:val="24"/>
        </w:rPr>
        <w:drawing>
          <wp:inline distT="0" distB="0" distL="0" distR="0">
            <wp:extent cx="15240" cy="20320"/>
            <wp:effectExtent l="0" t="0" r="0" b="0"/>
            <wp:docPr id="77" name="Изображение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Изображение57" descr=""/>
                    <pic:cNvPicPr>
                      <a:picLocks noChangeAspect="1" noChangeArrowheads="1"/>
                    </pic:cNvPicPr>
                  </pic:nvPicPr>
                  <pic:blipFill>
                    <a:blip r:embed="rId55"/>
                    <a:srcRect l="-30189" t="-20253" r="-30189" b="-20253"/>
                    <a:stretch>
                      <a:fillRect/>
                    </a:stretch>
                  </pic:blipFill>
                  <pic:spPr bwMode="auto">
                    <a:xfrm>
                      <a:off x="0" y="0"/>
                      <a:ext cx="15240" cy="20320"/>
                    </a:xfrm>
                    <a:prstGeom prst="rect">
                      <a:avLst/>
                    </a:prstGeom>
                  </pic:spPr>
                </pic:pic>
              </a:graphicData>
            </a:graphic>
          </wp:inline>
        </w:drawing>
      </w:r>
    </w:p>
    <w:p>
      <w:pPr>
        <w:pStyle w:val="Normal"/>
        <w:jc w:val="right"/>
        <w:rPr>
          <w:rFonts w:ascii="Arial" w:hAnsi="Arial"/>
          <w:sz w:val="24"/>
          <w:szCs w:val="24"/>
        </w:rPr>
      </w:pPr>
      <w:r>
        <w:rPr>
          <w:rFonts w:ascii="Arial" w:hAnsi="Arial"/>
          <w:sz w:val="24"/>
          <w:szCs w:val="24"/>
        </w:rPr>
      </w:r>
    </w:p>
    <w:p>
      <w:pPr>
        <w:pStyle w:val="Normal"/>
        <w:jc w:val="right"/>
        <w:rPr>
          <w:rFonts w:ascii="Arial" w:hAnsi="Arial"/>
          <w:sz w:val="24"/>
          <w:szCs w:val="24"/>
        </w:rPr>
      </w:pPr>
      <w:r>
        <w:rPr>
          <w:rFonts w:ascii="Arial" w:hAnsi="Arial"/>
          <w:sz w:val="24"/>
          <w:szCs w:val="24"/>
        </w:rPr>
      </w:r>
    </w:p>
    <w:p>
      <w:pPr>
        <w:pStyle w:val="Normal"/>
        <w:jc w:val="right"/>
        <w:rPr>
          <w:rFonts w:ascii="Arial" w:hAnsi="Arial"/>
          <w:sz w:val="24"/>
          <w:szCs w:val="24"/>
        </w:rPr>
      </w:pPr>
      <w:r>
        <w:rPr>
          <w:rFonts w:ascii="Arial" w:hAnsi="Arial"/>
          <w:sz w:val="24"/>
          <w:szCs w:val="24"/>
        </w:rPr>
      </w:r>
    </w:p>
    <w:p>
      <w:pPr>
        <w:pStyle w:val="Normal"/>
        <w:jc w:val="right"/>
        <w:rPr>
          <w:rFonts w:ascii="Arial" w:hAnsi="Arial"/>
          <w:sz w:val="24"/>
          <w:szCs w:val="24"/>
        </w:rPr>
      </w:pPr>
      <w:r>
        <w:rPr>
          <w:rFonts w:ascii="Arial" w:hAnsi="Arial"/>
          <w:sz w:val="24"/>
          <w:szCs w:val="24"/>
        </w:rPr>
      </w:r>
    </w:p>
    <w:p>
      <w:pPr>
        <w:pStyle w:val="Normal"/>
        <w:jc w:val="right"/>
        <w:rPr>
          <w:rFonts w:ascii="Arial" w:hAnsi="Arial"/>
          <w:sz w:val="24"/>
          <w:szCs w:val="24"/>
        </w:rPr>
      </w:pPr>
      <w:r>
        <w:rPr>
          <w:rFonts w:ascii="Arial" w:hAnsi="Arial"/>
          <w:sz w:val="24"/>
          <w:szCs w:val="24"/>
        </w:rPr>
      </w:r>
    </w:p>
    <w:p>
      <w:pPr>
        <w:pStyle w:val="Normal"/>
        <w:jc w:val="right"/>
        <w:rPr>
          <w:rFonts w:ascii="Arial" w:hAnsi="Arial"/>
          <w:sz w:val="24"/>
          <w:szCs w:val="24"/>
        </w:rPr>
      </w:pPr>
      <w:r>
        <w:rPr>
          <w:rFonts w:ascii="Arial" w:hAnsi="Arial"/>
          <w:sz w:val="24"/>
          <w:szCs w:val="24"/>
        </w:rPr>
      </w:r>
    </w:p>
    <w:p>
      <w:pPr>
        <w:pStyle w:val="Normal"/>
        <w:jc w:val="right"/>
        <w:rPr/>
      </w:pPr>
      <w:r>
        <w:rPr>
          <w:rStyle w:val="Style16"/>
          <w:rFonts w:ascii="Arial" w:hAnsi="Arial"/>
          <w:b w:val="false"/>
          <w:sz w:val="24"/>
          <w:szCs w:val="24"/>
        </w:rPr>
        <w:t>Приложение № 6</w:t>
      </w:r>
    </w:p>
    <w:p>
      <w:pPr>
        <w:pStyle w:val="Normal"/>
        <w:ind w:left="0" w:right="0" w:firstLine="709"/>
        <w:jc w:val="right"/>
        <w:rPr/>
      </w:pPr>
      <w:r>
        <w:rPr>
          <w:rStyle w:val="Style16"/>
          <w:rFonts w:ascii="Arial" w:hAnsi="Arial"/>
          <w:b w:val="false"/>
          <w:sz w:val="24"/>
          <w:szCs w:val="24"/>
        </w:rPr>
        <w:t>к административному</w:t>
      </w:r>
    </w:p>
    <w:p>
      <w:pPr>
        <w:pStyle w:val="Normal"/>
        <w:ind w:left="0" w:right="0" w:firstLine="709"/>
        <w:jc w:val="right"/>
        <w:rPr/>
      </w:pPr>
      <w:r>
        <w:rPr>
          <w:rStyle w:val="Style16"/>
          <w:rFonts w:ascii="Arial" w:hAnsi="Arial"/>
          <w:b w:val="false"/>
          <w:sz w:val="24"/>
          <w:szCs w:val="24"/>
        </w:rPr>
        <w:t>регламенту предоставления</w:t>
      </w:r>
    </w:p>
    <w:p>
      <w:pPr>
        <w:pStyle w:val="Normal"/>
        <w:ind w:left="0" w:right="0" w:firstLine="709"/>
        <w:jc w:val="right"/>
        <w:rPr/>
      </w:pPr>
      <w:r>
        <w:rPr>
          <w:rStyle w:val="Style16"/>
          <w:rFonts w:ascii="Arial" w:hAnsi="Arial"/>
          <w:b w:val="false"/>
          <w:sz w:val="24"/>
          <w:szCs w:val="24"/>
        </w:rPr>
        <w:t>муниципальной услуги</w:t>
      </w:r>
    </w:p>
    <w:p>
      <w:pPr>
        <w:pStyle w:val="Normal"/>
        <w:ind w:left="0" w:right="0" w:firstLine="709"/>
        <w:jc w:val="right"/>
        <w:rPr/>
      </w:pPr>
      <w:r>
        <w:rPr>
          <w:rStyle w:val="Style16"/>
          <w:rFonts w:ascii="Arial" w:hAnsi="Arial"/>
          <w:b w:val="false"/>
          <w:sz w:val="24"/>
          <w:szCs w:val="24"/>
        </w:rPr>
        <w:t>«</w:t>
      </w:r>
      <w:r>
        <w:rPr>
          <w:rFonts w:ascii="Arial" w:hAnsi="Arial"/>
          <w:sz w:val="24"/>
          <w:szCs w:val="24"/>
        </w:rPr>
        <w:t>Предоставление разрешения на</w:t>
      </w:r>
    </w:p>
    <w:p>
      <w:pPr>
        <w:pStyle w:val="Normal"/>
        <w:ind w:left="0" w:right="0" w:firstLine="709"/>
        <w:jc w:val="right"/>
        <w:rPr/>
      </w:pPr>
      <w:r>
        <w:rPr>
          <w:rFonts w:ascii="Arial" w:hAnsi="Arial"/>
          <w:sz w:val="24"/>
          <w:szCs w:val="24"/>
        </w:rPr>
        <w:t>осуществление</w:t>
      </w:r>
      <w:r>
        <w:rPr>
          <w:rStyle w:val="Style16"/>
          <w:rFonts w:ascii="Arial" w:hAnsi="Arial"/>
          <w:b w:val="false"/>
          <w:sz w:val="24"/>
          <w:szCs w:val="24"/>
        </w:rPr>
        <w:t xml:space="preserve"> земляных работ»</w:t>
      </w:r>
    </w:p>
    <w:p>
      <w:pPr>
        <w:pStyle w:val="Normal"/>
        <w:rPr>
          <w:rFonts w:ascii="Arial" w:hAnsi="Arial"/>
          <w:sz w:val="24"/>
          <w:szCs w:val="24"/>
        </w:rPr>
      </w:pPr>
      <w:r>
        <w:rPr>
          <w:rFonts w:ascii="Arial" w:hAnsi="Arial"/>
          <w:sz w:val="24"/>
          <w:szCs w:val="24"/>
        </w:rPr>
      </w:r>
    </w:p>
    <w:p>
      <w:pPr>
        <w:pStyle w:val="Normal"/>
        <w:jc w:val="center"/>
        <w:rPr>
          <w:rFonts w:ascii="Arial" w:hAnsi="Arial"/>
          <w:sz w:val="24"/>
          <w:szCs w:val="24"/>
        </w:rPr>
      </w:pPr>
      <w:r>
        <w:rPr>
          <w:rFonts w:ascii="Arial" w:hAnsi="Arial"/>
          <w:sz w:val="24"/>
          <w:szCs w:val="24"/>
        </w:rPr>
        <w:t>Форма решения о закрытии разрешения на осуществление земляных работ</w:t>
      </w:r>
    </w:p>
    <w:p>
      <w:pPr>
        <w:pStyle w:val="Normal"/>
        <w:rPr>
          <w:rFonts w:ascii="Arial" w:hAnsi="Arial"/>
          <w:sz w:val="24"/>
          <w:szCs w:val="24"/>
        </w:rPr>
      </w:pPr>
      <w:r>
        <w:rPr>
          <w:rFonts w:ascii="Arial" w:hAnsi="Arial"/>
          <w:sz w:val="24"/>
          <w:szCs w:val="24"/>
        </w:rPr>
        <mc:AlternateContent>
          <mc:Choice Requires="wpg">
            <w:drawing>
              <wp:inline distT="0" distB="0" distL="0" distR="0">
                <wp:extent cx="5026025" cy="15875"/>
                <wp:effectExtent l="0" t="0" r="0" b="0"/>
                <wp:docPr id="78" name="Фигура22"/>
                <a:graphic xmlns:a="http://schemas.openxmlformats.org/drawingml/2006/main">
                  <a:graphicData uri="http://schemas.microsoft.com/office/word/2010/wordprocessingGroup">
                    <wpg:wgp>
                      <wpg:cNvGrpSpPr/>
                      <wpg:grpSpPr>
                        <a:xfrm>
                          <a:off x="0" y="0"/>
                          <a:ext cx="5025960" cy="15840"/>
                          <a:chOff x="0" y="0"/>
                          <a:chExt cx="5025960" cy="15840"/>
                        </a:xfrm>
                      </wpg:grpSpPr>
                      <wps:wsp>
                        <wps:cNvSpPr/>
                        <wps:spPr>
                          <a:xfrm>
                            <a:off x="0" y="0"/>
                            <a:ext cx="5025960" cy="15840"/>
                          </a:xfrm>
                          <a:prstGeom prst="pie">
                            <a:avLst>
                              <a:gd name="adj1" fmla="val 0"/>
                              <a:gd name="adj2" fmla="val 16200000"/>
                            </a:avLst>
                          </a:prstGeom>
                          <a:noFill/>
                          <a:ln w="22320">
                            <a:solidFill>
                              <a:srgbClr val="000000"/>
                            </a:solidFill>
                            <a:miter/>
                          </a:ln>
                        </wps:spPr>
                        <wps:style>
                          <a:lnRef idx="0"/>
                          <a:fillRef idx="0"/>
                          <a:effectRef idx="0"/>
                          <a:fontRef idx="minor"/>
                        </wps:style>
                        <wps:bodyPr/>
                      </wps:wsp>
                    </wpg:wgp>
                  </a:graphicData>
                </a:graphic>
              </wp:inline>
            </w:drawing>
          </mc:Choice>
          <mc:Fallback>
            <w:pict>
              <v:group id="shape_0" alt="Фигура22" style="position:absolute;margin-left:0pt;margin-top:-1.3pt;width:395.75pt;height:1.25pt" coordorigin="0,-26" coordsize="7915,25"/>
            </w:pict>
          </mc:Fallback>
        </mc:AlternateContent>
      </w:r>
    </w:p>
    <w:p>
      <w:pPr>
        <w:pStyle w:val="Normal"/>
        <w:ind w:left="0" w:right="0" w:hanging="10"/>
        <w:jc w:val="center"/>
        <w:rPr>
          <w:rFonts w:ascii="Arial" w:hAnsi="Arial"/>
          <w:sz w:val="24"/>
          <w:szCs w:val="24"/>
        </w:rPr>
      </w:pPr>
      <w:r>
        <w:rPr>
          <w:rFonts w:ascii="Arial" w:hAnsi="Arial"/>
          <w:sz w:val="24"/>
          <w:szCs w:val="24"/>
        </w:rPr>
        <w:t>наименование уполномоченного на предоставление услуги</w:t>
      </w:r>
    </w:p>
    <w:p>
      <w:pPr>
        <w:pStyle w:val="Normal"/>
        <w:ind w:left="0" w:right="0" w:hanging="10"/>
        <w:jc w:val="center"/>
        <w:rPr>
          <w:rFonts w:ascii="Arial" w:hAnsi="Arial"/>
          <w:sz w:val="24"/>
          <w:szCs w:val="24"/>
        </w:rPr>
      </w:pPr>
      <w:r>
        <w:rPr>
          <w:rFonts w:ascii="Arial" w:hAnsi="Arial"/>
          <w:sz w:val="24"/>
          <w:szCs w:val="24"/>
        </w:rPr>
        <w:t>Кому:</w:t>
      </w:r>
      <w:r>
        <w:rPr>
          <w:rFonts w:ascii="Arial" w:hAnsi="Arial"/>
          <w:sz w:val="24"/>
          <w:szCs w:val="24"/>
        </w:rPr>
        <mc:AlternateContent>
          <mc:Choice Requires="wpg">
            <w:drawing>
              <wp:inline distT="0" distB="0" distL="0" distR="0">
                <wp:extent cx="1754505" cy="8255"/>
                <wp:effectExtent l="0" t="0" r="0" b="0"/>
                <wp:docPr id="79" name="Фигура23"/>
                <a:graphic xmlns:a="http://schemas.openxmlformats.org/drawingml/2006/main">
                  <a:graphicData uri="http://schemas.microsoft.com/office/word/2010/wordprocessingGroup">
                    <wpg:wgp>
                      <wpg:cNvGrpSpPr/>
                      <wpg:grpSpPr>
                        <a:xfrm>
                          <a:off x="0" y="0"/>
                          <a:ext cx="1754640" cy="8280"/>
                          <a:chOff x="0" y="0"/>
                          <a:chExt cx="1754640" cy="8280"/>
                        </a:xfrm>
                      </wpg:grpSpPr>
                      <wps:wsp>
                        <wps:cNvSpPr/>
                        <wps:spPr>
                          <a:xfrm>
                            <a:off x="0" y="0"/>
                            <a:ext cx="1754640" cy="8280"/>
                          </a:xfrm>
                          <a:prstGeom prst="pie">
                            <a:avLst>
                              <a:gd name="adj1" fmla="val 0"/>
                              <a:gd name="adj2" fmla="val 16200000"/>
                            </a:avLst>
                          </a:prstGeom>
                          <a:noFill/>
                          <a:ln w="14760">
                            <a:solidFill>
                              <a:srgbClr val="000000"/>
                            </a:solidFill>
                            <a:miter/>
                          </a:ln>
                        </wps:spPr>
                        <wps:style>
                          <a:lnRef idx="0"/>
                          <a:fillRef idx="0"/>
                          <a:effectRef idx="0"/>
                          <a:fontRef idx="minor"/>
                        </wps:style>
                        <wps:bodyPr/>
                      </wps:wsp>
                    </wpg:wgp>
                  </a:graphicData>
                </a:graphic>
              </wp:inline>
            </w:drawing>
          </mc:Choice>
          <mc:Fallback>
            <w:pict>
              <v:group id="shape_0" alt="Фигура23" style="position:absolute;margin-left:0pt;margin-top:-0.7pt;width:138.15pt;height:0.65pt" coordorigin="0,-14" coordsize="2763,13"/>
            </w:pict>
          </mc:Fallback>
        </mc:AlternateContent>
      </w:r>
    </w:p>
    <w:p>
      <w:pPr>
        <w:pStyle w:val="Normal"/>
        <w:ind w:left="0" w:right="0" w:firstLine="12"/>
        <w:rPr>
          <w:rFonts w:ascii="Arial" w:hAnsi="Arial"/>
          <w:sz w:val="24"/>
          <w:szCs w:val="24"/>
        </w:rPr>
      </w:pPr>
      <w:r>
        <w:rPr>
          <w:rFonts w:ascii="Arial" w:hAnsi="Arial"/>
          <w:sz w:val="24"/>
          <w:szCs w:val="24"/>
        </w:rPr>
        <w:t>(фамилия, имя, отчество (последнее — при наличии), наименование и данные</w:t>
      </w:r>
    </w:p>
    <w:p>
      <w:pPr>
        <w:pStyle w:val="Normal"/>
        <w:ind w:left="0" w:right="0" w:firstLine="12"/>
        <w:rPr>
          <w:rFonts w:ascii="Arial" w:hAnsi="Arial"/>
          <w:sz w:val="24"/>
          <w:szCs w:val="24"/>
        </w:rPr>
      </w:pPr>
      <w:r>
        <w:rPr>
          <w:rFonts w:ascii="Arial" w:hAnsi="Arial"/>
          <w:sz w:val="24"/>
          <w:szCs w:val="24"/>
        </w:rPr>
        <w:t xml:space="preserve">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w:t>
      </w:r>
      <w:r>
        <w:rPr>
          <w:rFonts w:ascii="Arial" w:hAnsi="Arial"/>
          <w:sz w:val="24"/>
          <w:szCs w:val="24"/>
        </w:rPr>
        <w:drawing>
          <wp:inline distT="0" distB="0" distL="0" distR="0">
            <wp:extent cx="1691640" cy="141605"/>
            <wp:effectExtent l="0" t="0" r="0" b="0"/>
            <wp:docPr id="80" name="Изображение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Изображение58" descr=""/>
                    <pic:cNvPicPr>
                      <a:picLocks noChangeAspect="1" noChangeArrowheads="1"/>
                    </pic:cNvPicPr>
                  </pic:nvPicPr>
                  <pic:blipFill>
                    <a:blip r:embed="rId56"/>
                    <a:srcRect l="-262" t="-3025" r="-262" b="-3025"/>
                    <a:stretch>
                      <a:fillRect/>
                    </a:stretch>
                  </pic:blipFill>
                  <pic:spPr bwMode="auto">
                    <a:xfrm>
                      <a:off x="0" y="0"/>
                      <a:ext cx="1691640" cy="141605"/>
                    </a:xfrm>
                    <a:prstGeom prst="rect">
                      <a:avLst/>
                    </a:prstGeom>
                  </pic:spPr>
                </pic:pic>
              </a:graphicData>
            </a:graphic>
          </wp:inline>
        </w:drawing>
      </w:r>
      <w:r>
        <w:rPr>
          <w:rFonts w:ascii="Arial" w:hAnsi="Arial"/>
          <w:sz w:val="24"/>
          <w:szCs w:val="24"/>
        </w:rPr>
        <w:t>наименование юридического лица, ИНН, ОГРН, юридический адрес — Для юридического лица)</w:t>
      </w:r>
    </w:p>
    <w:p>
      <w:pPr>
        <w:pStyle w:val="Normal"/>
        <w:rPr>
          <w:rFonts w:ascii="Arial" w:hAnsi="Arial"/>
          <w:sz w:val="24"/>
          <w:szCs w:val="24"/>
        </w:rPr>
      </w:pPr>
      <w:r>
        <w:rPr>
          <w:rFonts w:ascii="Arial" w:hAnsi="Arial"/>
          <w:sz w:val="24"/>
          <w:szCs w:val="24"/>
        </w:rPr>
        <w:drawing>
          <wp:inline distT="0" distB="0" distL="0" distR="0">
            <wp:extent cx="15240" cy="15240"/>
            <wp:effectExtent l="0" t="0" r="0" b="0"/>
            <wp:docPr id="81" name="Изображение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Изображение59" descr=""/>
                    <pic:cNvPicPr>
                      <a:picLocks noChangeAspect="1" noChangeArrowheads="1"/>
                    </pic:cNvPicPr>
                  </pic:nvPicPr>
                  <pic:blipFill>
                    <a:blip r:embed="rId57"/>
                    <a:srcRect l="-61538" t="-61538" r="-61538" b="-61538"/>
                    <a:stretch>
                      <a:fillRect/>
                    </a:stretch>
                  </pic:blipFill>
                  <pic:spPr bwMode="auto">
                    <a:xfrm>
                      <a:off x="0" y="0"/>
                      <a:ext cx="15240" cy="15240"/>
                    </a:xfrm>
                    <a:prstGeom prst="rect">
                      <a:avLst/>
                    </a:prstGeom>
                  </pic:spPr>
                </pic:pic>
              </a:graphicData>
            </a:graphic>
          </wp:inline>
        </w:drawing>
      </w:r>
    </w:p>
    <w:p>
      <w:pPr>
        <w:pStyle w:val="Normal"/>
        <w:ind w:left="0" w:right="0" w:hanging="10"/>
        <w:jc w:val="center"/>
        <w:rPr>
          <w:rFonts w:ascii="Arial" w:hAnsi="Arial"/>
          <w:sz w:val="24"/>
          <w:szCs w:val="24"/>
        </w:rPr>
      </w:pPr>
      <w:r>
        <w:rPr>
          <w:rFonts w:ascii="Arial" w:hAnsi="Arial"/>
          <w:sz w:val="24"/>
          <w:szCs w:val="24"/>
        </w:rPr>
        <w:t xml:space="preserve">        </w:t>
      </w:r>
      <w:r>
        <w:rPr>
          <w:rFonts w:ascii="Arial" w:hAnsi="Arial"/>
          <w:sz w:val="24"/>
          <w:szCs w:val="24"/>
        </w:rPr>
        <w:t>Контактные данные:</w:t>
      </w:r>
    </w:p>
    <w:p>
      <w:pPr>
        <w:pStyle w:val="Normal"/>
        <w:rPr>
          <w:rFonts w:ascii="Arial" w:hAnsi="Arial"/>
          <w:sz w:val="24"/>
          <w:szCs w:val="24"/>
        </w:rPr>
      </w:pPr>
      <w:r>
        <w:rPr>
          <w:rFonts w:ascii="Arial" w:hAnsi="Arial"/>
          <w:sz w:val="24"/>
          <w:szCs w:val="24"/>
        </w:rPr>
      </w:r>
    </w:p>
    <w:p>
      <w:pPr>
        <w:pStyle w:val="Normal"/>
        <w:ind w:left="0" w:right="0" w:firstLine="12"/>
        <w:rPr>
          <w:rFonts w:ascii="Arial" w:hAnsi="Arial"/>
          <w:sz w:val="24"/>
          <w:szCs w:val="24"/>
        </w:rPr>
      </w:pPr>
      <w:r>
        <w:rPr>
          <w:rFonts w:ascii="Arial" w:hAnsi="Arial"/>
          <w:sz w:val="24"/>
          <w:szCs w:val="24"/>
        </w:rPr>
        <w:t>(почтовый индекс и адрес — для физического лица, в т. ч.</w:t>
      </w:r>
    </w:p>
    <w:p>
      <w:pPr>
        <w:pStyle w:val="Normal"/>
        <w:rPr>
          <w:rFonts w:ascii="Arial" w:hAnsi="Arial"/>
          <w:sz w:val="24"/>
          <w:szCs w:val="24"/>
        </w:rPr>
      </w:pPr>
      <w:r>
        <w:rPr>
          <w:rFonts w:ascii="Arial" w:hAnsi="Arial"/>
          <w:sz w:val="24"/>
          <w:szCs w:val="24"/>
        </w:rPr>
        <w:t>зарегистрированного в качестве индивидуального предпринимателя, телефон, адрес электронной почты)</w:t>
      </w:r>
    </w:p>
    <w:p>
      <w:pPr>
        <w:pStyle w:val="Normal"/>
        <w:ind w:left="0" w:right="0" w:hanging="10"/>
        <w:jc w:val="center"/>
        <w:rPr>
          <w:rFonts w:ascii="Arial" w:hAnsi="Arial"/>
          <w:sz w:val="24"/>
          <w:szCs w:val="24"/>
        </w:rPr>
      </w:pPr>
      <w:r>
        <w:rPr>
          <w:rFonts w:ascii="Arial" w:hAnsi="Arial"/>
          <w:sz w:val="24"/>
          <w:szCs w:val="24"/>
        </w:rPr>
        <w:t>РЕШЕНИЕ о закрытии разрешения на осуществление земляных работ</w:t>
      </w:r>
    </w:p>
    <w:p>
      <w:pPr>
        <w:pStyle w:val="Normal"/>
        <w:rPr>
          <w:rFonts w:ascii="Arial" w:hAnsi="Arial"/>
          <w:sz w:val="24"/>
          <w:szCs w:val="24"/>
        </w:rPr>
      </w:pPr>
      <w:r>
        <w:rPr>
          <w:rFonts w:ascii="Arial" w:hAnsi="Arial"/>
          <w:sz w:val="24"/>
          <w:szCs w:val="24"/>
        </w:rPr>
        <w:drawing>
          <wp:inline distT="0" distB="0" distL="0" distR="0">
            <wp:extent cx="4784090" cy="323850"/>
            <wp:effectExtent l="0" t="0" r="0" b="0"/>
            <wp:docPr id="82" name="Изображение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Изображение60" descr=""/>
                    <pic:cNvPicPr>
                      <a:picLocks noChangeAspect="1" noChangeArrowheads="1"/>
                    </pic:cNvPicPr>
                  </pic:nvPicPr>
                  <pic:blipFill>
                    <a:blip r:embed="rId58"/>
                    <a:srcRect l="-93" t="-1100" r="-93" b="-1100"/>
                    <a:stretch>
                      <a:fillRect/>
                    </a:stretch>
                  </pic:blipFill>
                  <pic:spPr bwMode="auto">
                    <a:xfrm>
                      <a:off x="0" y="0"/>
                      <a:ext cx="4784090" cy="323850"/>
                    </a:xfrm>
                    <a:prstGeom prst="rect">
                      <a:avLst/>
                    </a:prstGeom>
                  </pic:spPr>
                </pic:pic>
              </a:graphicData>
            </a:graphic>
          </wp:inline>
        </w:drawing>
      </w:r>
    </w:p>
    <w:p>
      <w:pPr>
        <w:pStyle w:val="Normal"/>
        <w:ind w:left="0" w:right="0" w:hanging="10"/>
        <w:jc w:val="right"/>
        <w:rPr>
          <w:rFonts w:ascii="Arial" w:hAnsi="Arial"/>
          <w:sz w:val="24"/>
          <w:szCs w:val="24"/>
        </w:rPr>
      </w:pPr>
      <w:r>
        <w:rPr>
          <w:rFonts w:ascii="Arial" w:hAnsi="Arial"/>
          <w:sz w:val="24"/>
          <w:szCs w:val="24"/>
        </w:rPr>
        <mc:AlternateContent>
          <mc:Choice Requires="wpg">
            <w:drawing>
              <wp:inline distT="0" distB="0" distL="0" distR="0">
                <wp:extent cx="1680845" cy="8255"/>
                <wp:effectExtent l="0" t="0" r="0" b="0"/>
                <wp:docPr id="83" name="Фигура24"/>
                <a:graphic xmlns:a="http://schemas.openxmlformats.org/drawingml/2006/main">
                  <a:graphicData uri="http://schemas.microsoft.com/office/word/2010/wordprocessingGroup">
                    <wpg:wgp>
                      <wpg:cNvGrpSpPr/>
                      <wpg:grpSpPr>
                        <a:xfrm>
                          <a:off x="0" y="0"/>
                          <a:ext cx="1680840" cy="8280"/>
                          <a:chOff x="0" y="0"/>
                          <a:chExt cx="1680840" cy="8280"/>
                        </a:xfrm>
                      </wpg:grpSpPr>
                      <wps:wsp>
                        <wps:cNvSpPr/>
                        <wps:spPr>
                          <a:xfrm>
                            <a:off x="0" y="0"/>
                            <a:ext cx="1680840" cy="8280"/>
                          </a:xfrm>
                          <a:prstGeom prst="pie">
                            <a:avLst>
                              <a:gd name="adj1" fmla="val 0"/>
                              <a:gd name="adj2" fmla="val 16200000"/>
                            </a:avLst>
                          </a:prstGeom>
                          <a:noFill/>
                          <a:ln w="14760">
                            <a:solidFill>
                              <a:srgbClr val="000000"/>
                            </a:solidFill>
                            <a:miter/>
                          </a:ln>
                        </wps:spPr>
                        <wps:style>
                          <a:lnRef idx="0"/>
                          <a:fillRef idx="0"/>
                          <a:effectRef idx="0"/>
                          <a:fontRef idx="minor"/>
                        </wps:style>
                        <wps:bodyPr/>
                      </wps:wsp>
                    </wpg:wgp>
                  </a:graphicData>
                </a:graphic>
              </wp:inline>
            </w:drawing>
          </mc:Choice>
          <mc:Fallback>
            <w:pict>
              <v:group id="shape_0" alt="Фигура24" style="position:absolute;margin-left:0pt;margin-top:-0.7pt;width:132.35pt;height:0.65pt" coordorigin="0,-14" coordsize="2647,13"/>
            </w:pict>
          </mc:Fallback>
        </mc:AlternateContent>
      </w:r>
      <w:r>
        <w:rPr>
          <w:rFonts w:ascii="Arial" w:hAnsi="Arial"/>
          <w:sz w:val="24"/>
          <w:szCs w:val="24"/>
        </w:rPr>
        <w:t>уведомляет Вас о закрытии разрешения на производство земляных</w:t>
      </w:r>
    </w:p>
    <w:p>
      <w:pPr>
        <w:pStyle w:val="Normal"/>
        <w:tabs>
          <w:tab w:val="clear" w:pos="708"/>
          <w:tab w:val="center" w:pos="4189" w:leader="none"/>
          <w:tab w:val="center" w:pos="8430" w:leader="none"/>
        </w:tabs>
        <w:rPr>
          <w:rFonts w:ascii="Arial" w:hAnsi="Arial"/>
          <w:sz w:val="24"/>
          <w:szCs w:val="24"/>
        </w:rPr>
      </w:pPr>
      <w:r>
        <w:rPr>
          <w:rFonts w:ascii="Arial" w:hAnsi="Arial"/>
          <w:sz w:val="24"/>
          <w:szCs w:val="24"/>
        </w:rPr>
        <w:t>работ №</w:t>
        <w:tab/>
      </w:r>
      <w:r>
        <w:rPr>
          <w:rFonts w:ascii="Arial" w:hAnsi="Arial"/>
          <w:sz w:val="24"/>
          <w:szCs w:val="24"/>
        </w:rPr>
        <w:drawing>
          <wp:inline distT="0" distB="0" distL="0" distR="0">
            <wp:extent cx="15240" cy="15240"/>
            <wp:effectExtent l="0" t="0" r="0" b="0"/>
            <wp:docPr id="84" name="Изображение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Изображение61" descr=""/>
                    <pic:cNvPicPr>
                      <a:picLocks noChangeAspect="1" noChangeArrowheads="1"/>
                    </pic:cNvPicPr>
                  </pic:nvPicPr>
                  <pic:blipFill>
                    <a:blip r:embed="rId59"/>
                    <a:srcRect l="-30189" t="-30189" r="-30189" b="-30189"/>
                    <a:stretch>
                      <a:fillRect/>
                    </a:stretch>
                  </pic:blipFill>
                  <pic:spPr bwMode="auto">
                    <a:xfrm>
                      <a:off x="0" y="0"/>
                      <a:ext cx="15240" cy="15240"/>
                    </a:xfrm>
                    <a:prstGeom prst="rect">
                      <a:avLst/>
                    </a:prstGeom>
                  </pic:spPr>
                </pic:pic>
              </a:graphicData>
            </a:graphic>
          </wp:inline>
        </w:drawing>
      </w:r>
      <w:r>
        <w:rPr>
          <w:rFonts w:ascii="Arial" w:hAnsi="Arial"/>
          <w:sz w:val="24"/>
          <w:szCs w:val="24"/>
        </w:rPr>
        <w:t xml:space="preserve"> на выполнение работ</w:t>
        <w:tab/>
        <w:t>, проведенных по</w:t>
      </w:r>
    </w:p>
    <w:p>
      <w:pPr>
        <w:pStyle w:val="Normal"/>
        <w:rPr>
          <w:rFonts w:ascii="Arial" w:hAnsi="Arial"/>
          <w:sz w:val="24"/>
          <w:szCs w:val="24"/>
        </w:rPr>
      </w:pPr>
      <w:r>
        <w:rPr>
          <w:rFonts w:ascii="Arial" w:hAnsi="Arial"/>
          <w:sz w:val="24"/>
          <w:szCs w:val="24"/>
        </w:rPr>
        <w:t>адресу</w:t>
      </w:r>
      <w:r>
        <w:rPr>
          <w:rFonts w:ascii="Arial" w:hAnsi="Arial"/>
          <w:sz w:val="24"/>
          <w:szCs w:val="24"/>
        </w:rPr>
        <w:drawing>
          <wp:inline distT="0" distB="0" distL="0" distR="0">
            <wp:extent cx="5624195" cy="279400"/>
            <wp:effectExtent l="0" t="0" r="0" b="0"/>
            <wp:docPr id="85" name="Изображение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Изображение62" descr=""/>
                    <pic:cNvPicPr>
                      <a:picLocks noChangeAspect="1" noChangeArrowheads="1"/>
                    </pic:cNvPicPr>
                  </pic:nvPicPr>
                  <pic:blipFill>
                    <a:blip r:embed="rId60"/>
                    <a:srcRect l="-79" t="-1592" r="-79" b="-1592"/>
                    <a:stretch>
                      <a:fillRect/>
                    </a:stretch>
                  </pic:blipFill>
                  <pic:spPr bwMode="auto">
                    <a:xfrm>
                      <a:off x="0" y="0"/>
                      <a:ext cx="5624195" cy="279400"/>
                    </a:xfrm>
                    <a:prstGeom prst="rect">
                      <a:avLst/>
                    </a:prstGeom>
                  </pic:spPr>
                </pic:pic>
              </a:graphicData>
            </a:graphic>
          </wp:inline>
        </w:drawing>
      </w:r>
    </w:p>
    <w:p>
      <w:pPr>
        <w:pStyle w:val="Normal"/>
        <w:rPr>
          <w:rFonts w:ascii="Arial" w:hAnsi="Arial"/>
          <w:sz w:val="24"/>
          <w:szCs w:val="24"/>
        </w:rPr>
      </w:pPr>
      <w:r>
        <w:rPr>
          <w:rFonts w:ascii="Arial" w:hAnsi="Arial"/>
          <w:sz w:val="24"/>
          <w:szCs w:val="24"/>
        </w:rPr>
        <w:t>Особые отметки</w:t>
      </w:r>
    </w:p>
    <w:p>
      <w:pPr>
        <w:pStyle w:val="Normal"/>
        <w:rPr>
          <w:rFonts w:ascii="Arial" w:hAnsi="Arial"/>
          <w:sz w:val="24"/>
          <w:szCs w:val="24"/>
        </w:rPr>
      </w:pPr>
      <w:r>
        <w:rPr>
          <w:rFonts w:ascii="Arial" w:hAnsi="Arial"/>
          <w:sz w:val="24"/>
          <w:szCs w:val="24"/>
        </w:rPr>
        <mc:AlternateContent>
          <mc:Choice Requires="wpg">
            <w:drawing>
              <wp:inline distT="0" distB="0" distL="0" distR="0">
                <wp:extent cx="4267200" cy="8255"/>
                <wp:effectExtent l="0" t="0" r="0" b="0"/>
                <wp:docPr id="86" name="Фигура25"/>
                <a:graphic xmlns:a="http://schemas.openxmlformats.org/drawingml/2006/main">
                  <a:graphicData uri="http://schemas.microsoft.com/office/word/2010/wordprocessingGroup">
                    <wpg:wgp>
                      <wpg:cNvGrpSpPr/>
                      <wpg:grpSpPr>
                        <a:xfrm>
                          <a:off x="0" y="0"/>
                          <a:ext cx="4267080" cy="8280"/>
                          <a:chOff x="0" y="0"/>
                          <a:chExt cx="4267080" cy="8280"/>
                        </a:xfrm>
                      </wpg:grpSpPr>
                      <wps:wsp>
                        <wps:cNvSpPr/>
                        <wps:spPr>
                          <a:xfrm>
                            <a:off x="0" y="0"/>
                            <a:ext cx="4267080" cy="8280"/>
                          </a:xfrm>
                          <a:prstGeom prst="pie">
                            <a:avLst>
                              <a:gd name="adj1" fmla="val 0"/>
                              <a:gd name="adj2" fmla="val 16200000"/>
                            </a:avLst>
                          </a:prstGeom>
                          <a:noFill/>
                          <a:ln w="14760">
                            <a:solidFill>
                              <a:srgbClr val="000000"/>
                            </a:solidFill>
                            <a:miter/>
                          </a:ln>
                        </wps:spPr>
                        <wps:style>
                          <a:lnRef idx="0"/>
                          <a:fillRef idx="0"/>
                          <a:effectRef idx="0"/>
                          <a:fontRef idx="minor"/>
                        </wps:style>
                        <wps:bodyPr/>
                      </wps:wsp>
                    </wpg:wgp>
                  </a:graphicData>
                </a:graphic>
              </wp:inline>
            </w:drawing>
          </mc:Choice>
          <mc:Fallback>
            <w:pict>
              <v:group id="shape_0" alt="Фигура25" style="position:absolute;margin-left:0pt;margin-top:-0.7pt;width:336pt;height:0.65pt" coordorigin="0,-14" coordsize="6720,13"/>
            </w:pict>
          </mc:Fallback>
        </mc:AlternateContent>
      </w:r>
    </w:p>
    <w:p>
      <w:pPr>
        <w:pStyle w:val="Normal"/>
        <w:rPr>
          <w:rFonts w:ascii="Arial" w:hAnsi="Arial"/>
          <w:sz w:val="24"/>
          <w:szCs w:val="24"/>
        </w:rPr>
      </w:pPr>
      <w:r>
        <w:rPr>
          <w:rFonts w:ascii="Arial" w:hAnsi="Arial"/>
          <w:sz w:val="24"/>
          <w:szCs w:val="24"/>
        </w:rPr>
        <mc:AlternateContent>
          <mc:Choice Requires="wpg">
            <w:drawing>
              <wp:inline distT="0" distB="0" distL="0" distR="0">
                <wp:extent cx="5866130" cy="8255"/>
                <wp:effectExtent l="0" t="0" r="0" b="0"/>
                <wp:docPr id="87" name="Фигура26"/>
                <a:graphic xmlns:a="http://schemas.openxmlformats.org/drawingml/2006/main">
                  <a:graphicData uri="http://schemas.microsoft.com/office/word/2010/wordprocessingGroup">
                    <wpg:wgp>
                      <wpg:cNvGrpSpPr/>
                      <wpg:grpSpPr>
                        <a:xfrm>
                          <a:off x="0" y="0"/>
                          <a:ext cx="5866200" cy="8280"/>
                          <a:chOff x="0" y="0"/>
                          <a:chExt cx="5866200" cy="8280"/>
                        </a:xfrm>
                      </wpg:grpSpPr>
                      <wps:wsp>
                        <wps:cNvSpPr/>
                        <wps:spPr>
                          <a:xfrm>
                            <a:off x="0" y="0"/>
                            <a:ext cx="5866200" cy="8280"/>
                          </a:xfrm>
                          <a:prstGeom prst="pie">
                            <a:avLst>
                              <a:gd name="adj1" fmla="val 0"/>
                              <a:gd name="adj2" fmla="val 16200000"/>
                            </a:avLst>
                          </a:prstGeom>
                          <a:noFill/>
                          <a:ln w="14760">
                            <a:solidFill>
                              <a:srgbClr val="000000"/>
                            </a:solidFill>
                            <a:miter/>
                          </a:ln>
                        </wps:spPr>
                        <wps:style>
                          <a:lnRef idx="0"/>
                          <a:fillRef idx="0"/>
                          <a:effectRef idx="0"/>
                          <a:fontRef idx="minor"/>
                        </wps:style>
                        <wps:bodyPr/>
                      </wps:wsp>
                    </wpg:wgp>
                  </a:graphicData>
                </a:graphic>
              </wp:inline>
            </w:drawing>
          </mc:Choice>
          <mc:Fallback>
            <w:pict>
              <v:group id="shape_0" alt="Фигура26" style="position:absolute;margin-left:0pt;margin-top:-0.7pt;width:461.9pt;height:0.65pt" coordorigin="0,-14" coordsize="9238,13"/>
            </w:pict>
          </mc:Fallback>
        </mc:AlternateContent>
      </w:r>
    </w:p>
    <w:p>
      <w:pPr>
        <w:pStyle w:val="Normal"/>
        <w:rPr>
          <w:rFonts w:ascii="Arial" w:hAnsi="Arial"/>
          <w:sz w:val="24"/>
          <w:szCs w:val="24"/>
        </w:rPr>
      </w:pPr>
      <w:r>
        <w:rPr>
          <w:rFonts w:ascii="Arial" w:hAnsi="Arial"/>
          <w:sz w:val="24"/>
          <w:szCs w:val="24"/>
        </w:rPr>
        <mc:AlternateContent>
          <mc:Choice Requires="wps">
            <w:drawing>
              <wp:anchor behindDoc="0" distT="0" distB="0" distL="0" distR="0" simplePos="0" locked="0" layoutInCell="0" allowOverlap="1" relativeHeight="89">
                <wp:simplePos x="0" y="0"/>
                <wp:positionH relativeFrom="column">
                  <wp:posOffset>3172460</wp:posOffset>
                </wp:positionH>
                <wp:positionV relativeFrom="paragraph">
                  <wp:posOffset>-34290</wp:posOffset>
                </wp:positionV>
                <wp:extent cx="2870200" cy="573405"/>
                <wp:effectExtent l="0" t="0" r="0" b="0"/>
                <wp:wrapSquare wrapText="largest"/>
                <wp:docPr id="88" name="Врезка6"/>
                <a:graphic xmlns:a="http://schemas.openxmlformats.org/drawingml/2006/main">
                  <a:graphicData uri="http://schemas.microsoft.com/office/word/2010/wordprocessingShape">
                    <wps:wsp>
                      <wps:cNvSpPr/>
                      <wps:spPr>
                        <a:xfrm>
                          <a:off x="0" y="0"/>
                          <a:ext cx="2870280" cy="573480"/>
                        </a:xfrm>
                        <a:prstGeom prst="rect">
                          <a:avLst/>
                        </a:prstGeom>
                        <a:noFill/>
                        <a:ln w="0">
                          <a:noFill/>
                        </a:ln>
                      </wps:spPr>
                      <wps:style>
                        <a:lnRef idx="0"/>
                        <a:fillRef idx="0"/>
                        <a:effectRef idx="0"/>
                        <a:fontRef idx="minor"/>
                      </wps:style>
                      <wps:txbx>
                        <w:txbxContent>
                          <w:tbl>
                            <w:tblPr>
                              <w:tblW w:w="4532" w:type="dxa"/>
                              <w:jc w:val="left"/>
                              <w:tblInd w:w="115" w:type="dxa"/>
                              <w:tblLayout w:type="fixed"/>
                              <w:tblCellMar>
                                <w:top w:w="45" w:type="dxa"/>
                                <w:left w:w="115" w:type="dxa"/>
                                <w:bottom w:w="0" w:type="dxa"/>
                                <w:right w:w="115" w:type="dxa"/>
                              </w:tblCellMar>
                            </w:tblPr>
                            <w:tblGrid>
                              <w:gridCol w:w="4532"/>
                            </w:tblGrid>
                            <w:tr>
                              <w:trPr>
                                <w:trHeight w:val="847" w:hRule="atLeast"/>
                              </w:trPr>
                              <w:tc>
                                <w:tcPr>
                                  <w:tcW w:w="4532" w:type="dxa"/>
                                  <w:tcBorders>
                                    <w:top w:val="single" w:sz="2" w:space="0" w:color="000000"/>
                                    <w:left w:val="single" w:sz="2" w:space="0" w:color="000000"/>
                                    <w:bottom w:val="single" w:sz="2" w:space="0" w:color="000000"/>
                                    <w:right w:val="single" w:sz="2" w:space="0" w:color="000000"/>
                                  </w:tcBorders>
                                </w:tcPr>
                                <w:p>
                                  <w:pPr>
                                    <w:pStyle w:val="Normal"/>
                                    <w:widowControl w:val="false"/>
                                    <w:snapToGrid w:val="false"/>
                                    <w:spacing w:lineRule="auto" w:line="252" w:before="0" w:after="160"/>
                                    <w:ind w:left="949" w:right="900" w:hanging="49"/>
                                    <w:jc w:val="center"/>
                                    <w:rPr/>
                                  </w:pPr>
                                  <w:r>
                                    <w:rPr/>
                                    <w:t>Сведения о сертификате электронной подписи</w:t>
                                  </w:r>
                                </w:p>
                              </w:tc>
                            </w:tr>
                          </w:tbl>
                          <w:p>
                            <w:pPr>
                              <w:pStyle w:val="Normal"/>
                              <w:widowControl/>
                              <w:suppressAutoHyphens w:val="true"/>
                              <w:bidi w:val="0"/>
                              <w:spacing w:lineRule="auto" w:line="259" w:before="0" w:after="160"/>
                              <w:jc w:val="left"/>
                              <w:rPr/>
                            </w:pPr>
                            <w:r>
                              <w:rPr/>
                              <w:t xml:space="preserve"> </w:t>
                            </w:r>
                          </w:p>
                        </w:txbxContent>
                      </wps:txbx>
                      <wps:bodyPr lIns="5760" rIns="5760" tIns="5760" bIns="5760" anchor="t">
                        <a:noAutofit/>
                      </wps:bodyPr>
                    </wps:wsp>
                  </a:graphicData>
                </a:graphic>
              </wp:anchor>
            </w:drawing>
          </mc:Choice>
          <mc:Fallback>
            <w:pict>
              <v:rect id="shape_0" ID="Врезка6" path="m0,0l-2147483645,0l-2147483645,-2147483646l0,-2147483646xe" fillcolor="white" stroked="f" o:allowincell="f" style="position:absolute;margin-left:249.8pt;margin-top:-2.7pt;width:225.95pt;height:45.1pt;mso-wrap-style:square;v-text-anchor:top">
                <v:fill o:detectmouseclick="t" type="solid" color2="black" opacity="0"/>
                <v:stroke color="#3465a4" joinstyle="round" endcap="flat"/>
                <v:textbox>
                  <w:txbxContent>
                    <w:tbl>
                      <w:tblPr>
                        <w:tblW w:w="4532" w:type="dxa"/>
                        <w:jc w:val="left"/>
                        <w:tblInd w:w="115" w:type="dxa"/>
                        <w:tblLayout w:type="fixed"/>
                        <w:tblCellMar>
                          <w:top w:w="45" w:type="dxa"/>
                          <w:left w:w="115" w:type="dxa"/>
                          <w:bottom w:w="0" w:type="dxa"/>
                          <w:right w:w="115" w:type="dxa"/>
                        </w:tblCellMar>
                      </w:tblPr>
                      <w:tblGrid>
                        <w:gridCol w:w="4532"/>
                      </w:tblGrid>
                      <w:tr>
                        <w:trPr>
                          <w:trHeight w:val="847" w:hRule="atLeast"/>
                        </w:trPr>
                        <w:tc>
                          <w:tcPr>
                            <w:tcW w:w="4532" w:type="dxa"/>
                            <w:tcBorders>
                              <w:top w:val="single" w:sz="2" w:space="0" w:color="000000"/>
                              <w:left w:val="single" w:sz="2" w:space="0" w:color="000000"/>
                              <w:bottom w:val="single" w:sz="2" w:space="0" w:color="000000"/>
                              <w:right w:val="single" w:sz="2" w:space="0" w:color="000000"/>
                            </w:tcBorders>
                          </w:tcPr>
                          <w:p>
                            <w:pPr>
                              <w:pStyle w:val="Normal"/>
                              <w:widowControl w:val="false"/>
                              <w:snapToGrid w:val="false"/>
                              <w:spacing w:lineRule="auto" w:line="252" w:before="0" w:after="160"/>
                              <w:ind w:left="949" w:right="900" w:hanging="49"/>
                              <w:jc w:val="center"/>
                              <w:rPr/>
                            </w:pPr>
                            <w:r>
                              <w:rPr/>
                              <w:t>Сведения о сертификате электронной подписи</w:t>
                            </w:r>
                          </w:p>
                        </w:tc>
                      </w:tr>
                    </w:tbl>
                    <w:p>
                      <w:pPr>
                        <w:pStyle w:val="Normal"/>
                        <w:widowControl/>
                        <w:suppressAutoHyphens w:val="true"/>
                        <w:bidi w:val="0"/>
                        <w:spacing w:lineRule="auto" w:line="259" w:before="0" w:after="160"/>
                        <w:jc w:val="left"/>
                        <w:rPr/>
                      </w:pPr>
                      <w:r>
                        <w:rPr/>
                        <w:t xml:space="preserve"> </w:t>
                      </w:r>
                    </w:p>
                  </w:txbxContent>
                </v:textbox>
                <w10:wrap type="square" side="largest"/>
              </v:rect>
            </w:pict>
          </mc:Fallback>
        </mc:AlternateContent>
      </w:r>
      <w:r>
        <w:rPr>
          <w:rFonts w:ascii="Arial" w:hAnsi="Arial"/>
          <w:sz w:val="24"/>
          <w:szCs w:val="24"/>
        </w:rPr>
        <w:t>{Ф.И.О. должность уполномоченного сотрудника}</w:t>
      </w:r>
    </w:p>
    <w:p>
      <w:pPr>
        <w:pStyle w:val="Normal"/>
        <w:rPr>
          <w:rFonts w:ascii="Arial" w:hAnsi="Arial"/>
          <w:sz w:val="24"/>
          <w:szCs w:val="24"/>
        </w:rPr>
      </w:pPr>
      <w:r>
        <w:rPr>
          <w:rFonts w:ascii="Arial" w:hAnsi="Arial"/>
          <w:sz w:val="24"/>
          <w:szCs w:val="24"/>
        </w:rPr>
      </w:r>
    </w:p>
    <w:p>
      <w:pPr>
        <w:pStyle w:val="Normal"/>
        <w:jc w:val="right"/>
        <w:rPr>
          <w:rFonts w:ascii="Arial" w:hAnsi="Arial"/>
          <w:sz w:val="24"/>
          <w:szCs w:val="24"/>
        </w:rPr>
      </w:pPr>
      <w:r>
        <w:rPr>
          <w:rFonts w:ascii="Arial" w:hAnsi="Arial"/>
          <w:sz w:val="24"/>
          <w:szCs w:val="24"/>
        </w:rPr>
      </w:r>
    </w:p>
    <w:p>
      <w:pPr>
        <w:pStyle w:val="Normal"/>
        <w:jc w:val="right"/>
        <w:rPr>
          <w:rFonts w:ascii="Arial" w:hAnsi="Arial"/>
          <w:sz w:val="24"/>
          <w:szCs w:val="24"/>
        </w:rPr>
      </w:pPr>
      <w:r>
        <w:rPr>
          <w:rFonts w:ascii="Arial" w:hAnsi="Arial"/>
          <w:sz w:val="24"/>
          <w:szCs w:val="24"/>
        </w:rPr>
      </w:r>
    </w:p>
    <w:p>
      <w:pPr>
        <w:pStyle w:val="Normal"/>
        <w:jc w:val="right"/>
        <w:rPr>
          <w:rFonts w:ascii="Arial" w:hAnsi="Arial"/>
          <w:sz w:val="24"/>
          <w:szCs w:val="24"/>
        </w:rPr>
      </w:pPr>
      <w:r>
        <w:rPr>
          <w:rFonts w:ascii="Arial" w:hAnsi="Arial"/>
          <w:sz w:val="24"/>
          <w:szCs w:val="24"/>
        </w:rPr>
      </w:r>
    </w:p>
    <w:p>
      <w:pPr>
        <w:pStyle w:val="Normal"/>
        <w:jc w:val="right"/>
        <w:rPr>
          <w:rFonts w:ascii="Arial" w:hAnsi="Arial"/>
          <w:sz w:val="24"/>
          <w:szCs w:val="24"/>
        </w:rPr>
      </w:pPr>
      <w:r>
        <w:rPr>
          <w:rFonts w:ascii="Arial" w:hAnsi="Arial"/>
          <w:sz w:val="24"/>
          <w:szCs w:val="24"/>
        </w:rPr>
      </w:r>
    </w:p>
    <w:p>
      <w:pPr>
        <w:pStyle w:val="Normal"/>
        <w:jc w:val="right"/>
        <w:rPr/>
      </w:pPr>
      <w:r>
        <w:rPr>
          <w:rStyle w:val="Style16"/>
          <w:rFonts w:ascii="Arial" w:hAnsi="Arial"/>
          <w:b w:val="false"/>
          <w:sz w:val="24"/>
          <w:szCs w:val="24"/>
        </w:rPr>
        <w:t>Приложение № 7</w:t>
      </w:r>
    </w:p>
    <w:p>
      <w:pPr>
        <w:pStyle w:val="Normal"/>
        <w:ind w:left="0" w:right="0" w:firstLine="709"/>
        <w:jc w:val="right"/>
        <w:rPr/>
      </w:pPr>
      <w:r>
        <w:rPr>
          <w:rStyle w:val="Style16"/>
          <w:rFonts w:ascii="Arial" w:hAnsi="Arial"/>
          <w:b w:val="false"/>
          <w:sz w:val="24"/>
          <w:szCs w:val="24"/>
        </w:rPr>
        <w:t>к административному</w:t>
      </w:r>
    </w:p>
    <w:p>
      <w:pPr>
        <w:pStyle w:val="Normal"/>
        <w:ind w:left="0" w:right="0" w:firstLine="709"/>
        <w:jc w:val="right"/>
        <w:rPr/>
      </w:pPr>
      <w:r>
        <w:rPr>
          <w:rStyle w:val="Style16"/>
          <w:rFonts w:ascii="Arial" w:hAnsi="Arial"/>
          <w:b w:val="false"/>
          <w:sz w:val="24"/>
          <w:szCs w:val="24"/>
        </w:rPr>
        <w:t>регламенту предоставления</w:t>
      </w:r>
    </w:p>
    <w:p>
      <w:pPr>
        <w:pStyle w:val="Normal"/>
        <w:ind w:left="0" w:right="0" w:firstLine="709"/>
        <w:jc w:val="right"/>
        <w:rPr/>
      </w:pPr>
      <w:r>
        <w:rPr>
          <w:rStyle w:val="Style16"/>
          <w:rFonts w:ascii="Arial" w:hAnsi="Arial"/>
          <w:b w:val="false"/>
          <w:sz w:val="24"/>
          <w:szCs w:val="24"/>
        </w:rPr>
        <w:t>муниципальной услуги</w:t>
      </w:r>
    </w:p>
    <w:p>
      <w:pPr>
        <w:pStyle w:val="Normal"/>
        <w:ind w:left="0" w:right="0" w:firstLine="709"/>
        <w:jc w:val="right"/>
        <w:rPr/>
      </w:pPr>
      <w:r>
        <w:rPr>
          <w:rStyle w:val="Style16"/>
          <w:rFonts w:ascii="Arial" w:hAnsi="Arial"/>
          <w:b w:val="false"/>
          <w:sz w:val="24"/>
          <w:szCs w:val="24"/>
        </w:rPr>
        <w:t>«</w:t>
      </w:r>
      <w:r>
        <w:rPr>
          <w:rFonts w:ascii="Arial" w:hAnsi="Arial"/>
          <w:sz w:val="24"/>
          <w:szCs w:val="24"/>
        </w:rPr>
        <w:t>Предоставление разрешения на</w:t>
      </w:r>
    </w:p>
    <w:p>
      <w:pPr>
        <w:pStyle w:val="Normal"/>
        <w:ind w:left="0" w:right="0" w:firstLine="709"/>
        <w:jc w:val="right"/>
        <w:rPr/>
      </w:pPr>
      <w:r>
        <w:rPr>
          <w:rFonts w:ascii="Arial" w:hAnsi="Arial"/>
          <w:sz w:val="24"/>
          <w:szCs w:val="24"/>
        </w:rPr>
        <w:t>осуществление</w:t>
      </w:r>
      <w:r>
        <w:rPr>
          <w:rStyle w:val="Style16"/>
          <w:rFonts w:ascii="Arial" w:hAnsi="Arial"/>
          <w:b w:val="false"/>
          <w:sz w:val="24"/>
          <w:szCs w:val="24"/>
        </w:rPr>
        <w:t xml:space="preserve"> земляных работ»</w:t>
      </w:r>
    </w:p>
    <w:p>
      <w:pPr>
        <w:pStyle w:val="Normal"/>
        <w:rPr>
          <w:rFonts w:ascii="Arial" w:hAnsi="Arial"/>
          <w:sz w:val="24"/>
          <w:szCs w:val="24"/>
        </w:rPr>
      </w:pPr>
      <w:r>
        <w:rPr>
          <w:rFonts w:ascii="Arial" w:hAnsi="Arial"/>
          <w:sz w:val="24"/>
          <w:szCs w:val="24"/>
        </w:rPr>
      </w:r>
    </w:p>
    <w:p>
      <w:pPr>
        <w:pStyle w:val="Normal"/>
        <w:jc w:val="center"/>
        <w:rPr>
          <w:rFonts w:ascii="Arial" w:hAnsi="Arial"/>
          <w:sz w:val="24"/>
          <w:szCs w:val="24"/>
        </w:rPr>
      </w:pPr>
      <w:r>
        <w:rPr>
          <w:rFonts w:ascii="Arial" w:hAnsi="Arial"/>
          <w:sz w:val="24"/>
          <w:szCs w:val="24"/>
        </w:rPr>
        <w:t>Перечень и содержание административных действий, составляющих административные процедуры</w:t>
      </w:r>
    </w:p>
    <w:p>
      <w:pPr>
        <w:pStyle w:val="Normal"/>
        <w:jc w:val="center"/>
        <w:rPr/>
      </w:pPr>
      <w:r>
        <w:rPr>
          <w:rStyle w:val="Style16"/>
          <w:rFonts w:ascii="Arial" w:hAnsi="Arial"/>
          <w:b w:val="false"/>
          <w:sz w:val="24"/>
          <w:szCs w:val="24"/>
        </w:rPr>
        <w:t>Порядок выполнения административных действий при обращении Заявителя (представителя Заявителя)</w:t>
      </w:r>
    </w:p>
    <w:p>
      <w:pPr>
        <w:pStyle w:val="Normal"/>
        <w:jc w:val="right"/>
        <w:rPr>
          <w:rFonts w:ascii="Arial" w:hAnsi="Arial"/>
          <w:sz w:val="24"/>
          <w:szCs w:val="24"/>
        </w:rPr>
      </w:pPr>
      <w:r>
        <w:rPr>
          <w:rFonts w:ascii="Arial" w:hAnsi="Arial"/>
          <w:sz w:val="24"/>
          <w:szCs w:val="24"/>
        </w:rPr>
      </w:r>
    </w:p>
    <w:p>
      <w:pPr>
        <w:pStyle w:val="Normal"/>
        <w:jc w:val="right"/>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tbl>
      <w:tblPr>
        <w:tblW w:w="5000" w:type="pct"/>
        <w:jc w:val="left"/>
        <w:tblInd w:w="0" w:type="dxa"/>
        <w:tblLayout w:type="fixed"/>
        <w:tblCellMar>
          <w:top w:w="17" w:type="dxa"/>
          <w:left w:w="26" w:type="dxa"/>
          <w:bottom w:w="0" w:type="dxa"/>
          <w:right w:w="129" w:type="dxa"/>
        </w:tblCellMar>
      </w:tblPr>
      <w:tblGrid>
        <w:gridCol w:w="486"/>
        <w:gridCol w:w="1750"/>
        <w:gridCol w:w="1434"/>
        <w:gridCol w:w="3836"/>
        <w:gridCol w:w="1849"/>
      </w:tblGrid>
      <w:tr>
        <w:trPr>
          <w:trHeight w:val="1369" w:hRule="atLeast"/>
        </w:trPr>
        <w:tc>
          <w:tcPr>
            <w:tcW w:w="486" w:type="dxa"/>
            <w:tcBorders>
              <w:top w:val="single" w:sz="2" w:space="0" w:color="000000"/>
              <w:left w:val="single" w:sz="2" w:space="0" w:color="000000"/>
              <w:bottom w:val="single" w:sz="2" w:space="0" w:color="000000"/>
            </w:tcBorders>
          </w:tcPr>
          <w:p>
            <w:pPr>
              <w:pStyle w:val="Normal"/>
              <w:widowControl w:val="false"/>
              <w:snapToGrid w:val="false"/>
              <w:spacing w:lineRule="auto" w:line="252" w:before="0" w:after="123"/>
              <w:rPr>
                <w:rFonts w:ascii="Arial" w:hAnsi="Arial"/>
                <w:sz w:val="24"/>
                <w:szCs w:val="24"/>
              </w:rPr>
            </w:pPr>
            <w:r>
              <w:rPr>
                <w:rFonts w:ascii="Arial" w:hAnsi="Arial"/>
                <w:sz w:val="24"/>
                <w:szCs w:val="24"/>
              </w:rPr>
            </w:r>
          </w:p>
        </w:tc>
        <w:tc>
          <w:tcPr>
            <w:tcW w:w="1750" w:type="dxa"/>
            <w:tcBorders>
              <w:top w:val="single" w:sz="2" w:space="0" w:color="000000"/>
              <w:left w:val="single" w:sz="2" w:space="0" w:color="000000"/>
              <w:bottom w:val="single" w:sz="2" w:space="0" w:color="000000"/>
            </w:tcBorders>
          </w:tcPr>
          <w:p>
            <w:pPr>
              <w:pStyle w:val="Normal"/>
              <w:widowControl w:val="false"/>
              <w:snapToGrid w:val="false"/>
              <w:spacing w:lineRule="auto" w:line="252" w:before="0" w:after="160"/>
              <w:ind w:left="183" w:right="0" w:firstLine="348"/>
              <w:rPr>
                <w:rFonts w:ascii="Arial" w:hAnsi="Arial"/>
                <w:sz w:val="24"/>
                <w:szCs w:val="24"/>
              </w:rPr>
            </w:pPr>
            <w:r>
              <w:rPr>
                <w:rFonts w:ascii="Arial" w:hAnsi="Arial"/>
                <w:sz w:val="24"/>
                <w:szCs w:val="24"/>
              </w:rPr>
              <w:t>Место выполнения действия/ используемая система</w:t>
            </w:r>
          </w:p>
        </w:tc>
        <w:tc>
          <w:tcPr>
            <w:tcW w:w="1434" w:type="dxa"/>
            <w:tcBorders>
              <w:top w:val="single" w:sz="2" w:space="0" w:color="000000"/>
              <w:left w:val="single" w:sz="2" w:space="0" w:color="000000"/>
              <w:bottom w:val="single" w:sz="2" w:space="0" w:color="000000"/>
            </w:tcBorders>
          </w:tcPr>
          <w:p>
            <w:pPr>
              <w:pStyle w:val="Normal"/>
              <w:widowControl w:val="false"/>
              <w:snapToGrid w:val="false"/>
              <w:spacing w:lineRule="auto" w:line="252" w:before="0" w:after="160"/>
              <w:ind w:left="35" w:right="0" w:hanging="0"/>
              <w:jc w:val="center"/>
              <w:rPr>
                <w:rFonts w:ascii="Arial" w:hAnsi="Arial"/>
                <w:sz w:val="24"/>
                <w:szCs w:val="24"/>
              </w:rPr>
            </w:pPr>
            <w:r>
              <w:rPr>
                <w:rFonts w:ascii="Arial" w:hAnsi="Arial"/>
                <w:sz w:val="24"/>
                <w:szCs w:val="24"/>
              </w:rPr>
              <w:t>Процедуры</w:t>
            </w:r>
          </w:p>
        </w:tc>
        <w:tc>
          <w:tcPr>
            <w:tcW w:w="3836" w:type="dxa"/>
            <w:tcBorders>
              <w:top w:val="single" w:sz="2" w:space="0" w:color="000000"/>
              <w:left w:val="single" w:sz="2" w:space="0" w:color="000000"/>
              <w:bottom w:val="single" w:sz="2" w:space="0" w:color="000000"/>
            </w:tcBorders>
          </w:tcPr>
          <w:p>
            <w:pPr>
              <w:pStyle w:val="Normal"/>
              <w:widowControl w:val="false"/>
              <w:snapToGrid w:val="false"/>
              <w:spacing w:lineRule="auto" w:line="252" w:before="0" w:after="160"/>
              <w:ind w:left="84" w:right="0" w:hanging="0"/>
              <w:jc w:val="center"/>
              <w:rPr>
                <w:rFonts w:ascii="Arial" w:hAnsi="Arial"/>
                <w:sz w:val="24"/>
                <w:szCs w:val="24"/>
              </w:rPr>
            </w:pPr>
            <w:r>
              <w:rPr>
                <w:rFonts w:ascii="Arial" w:hAnsi="Arial"/>
                <w:sz w:val="24"/>
                <w:szCs w:val="24"/>
              </w:rPr>
              <w:t>Действия</w:t>
            </w:r>
          </w:p>
        </w:tc>
        <w:tc>
          <w:tcPr>
            <w:tcW w:w="1849" w:type="dxa"/>
            <w:tcBorders>
              <w:top w:val="single" w:sz="2" w:space="0" w:color="000000"/>
              <w:left w:val="single" w:sz="2" w:space="0" w:color="000000"/>
              <w:bottom w:val="single" w:sz="2" w:space="0" w:color="000000"/>
              <w:right w:val="single" w:sz="2" w:space="0" w:color="000000"/>
            </w:tcBorders>
          </w:tcPr>
          <w:p>
            <w:pPr>
              <w:pStyle w:val="Normal"/>
              <w:widowControl w:val="false"/>
              <w:snapToGrid w:val="false"/>
              <w:spacing w:lineRule="auto" w:line="252" w:before="0" w:after="160"/>
              <w:ind w:left="120" w:right="0" w:hanging="0"/>
              <w:jc w:val="center"/>
              <w:rPr>
                <w:rFonts w:ascii="Arial" w:hAnsi="Arial"/>
                <w:sz w:val="24"/>
                <w:szCs w:val="24"/>
              </w:rPr>
            </w:pPr>
            <w:r>
              <w:rPr>
                <w:rFonts w:ascii="Arial" w:hAnsi="Arial"/>
                <w:sz w:val="24"/>
                <w:szCs w:val="24"/>
              </w:rPr>
              <w:t>Максимальный срок</w:t>
            </w:r>
          </w:p>
        </w:tc>
      </w:tr>
      <w:tr>
        <w:trPr>
          <w:trHeight w:val="290" w:hRule="atLeast"/>
        </w:trPr>
        <w:tc>
          <w:tcPr>
            <w:tcW w:w="486" w:type="dxa"/>
            <w:tcBorders>
              <w:top w:val="single" w:sz="2" w:space="0" w:color="000000"/>
              <w:left w:val="single" w:sz="2" w:space="0" w:color="000000"/>
              <w:bottom w:val="single" w:sz="2" w:space="0" w:color="000000"/>
            </w:tcBorders>
          </w:tcPr>
          <w:p>
            <w:pPr>
              <w:pStyle w:val="Normal"/>
              <w:widowControl w:val="false"/>
              <w:snapToGrid w:val="false"/>
              <w:spacing w:lineRule="auto" w:line="252" w:before="0" w:after="123"/>
              <w:rPr>
                <w:rFonts w:ascii="Arial" w:hAnsi="Arial"/>
                <w:sz w:val="24"/>
                <w:szCs w:val="24"/>
              </w:rPr>
            </w:pPr>
            <w:r>
              <w:rPr>
                <w:rFonts w:ascii="Arial" w:hAnsi="Arial"/>
                <w:sz w:val="24"/>
                <w:szCs w:val="24"/>
              </w:rPr>
              <w:t>1</w:t>
            </w:r>
          </w:p>
        </w:tc>
        <w:tc>
          <w:tcPr>
            <w:tcW w:w="1750" w:type="dxa"/>
            <w:tcBorders>
              <w:top w:val="single" w:sz="2" w:space="0" w:color="000000"/>
              <w:left w:val="single" w:sz="2" w:space="0" w:color="000000"/>
              <w:bottom w:val="single" w:sz="2" w:space="0" w:color="000000"/>
            </w:tcBorders>
          </w:tcPr>
          <w:p>
            <w:pPr>
              <w:pStyle w:val="Normal"/>
              <w:widowControl w:val="false"/>
              <w:snapToGrid w:val="false"/>
              <w:spacing w:lineRule="auto" w:line="252" w:before="0" w:after="160"/>
              <w:ind w:left="44" w:right="0" w:hanging="0"/>
              <w:jc w:val="center"/>
              <w:rPr>
                <w:rFonts w:ascii="Arial" w:hAnsi="Arial"/>
                <w:sz w:val="24"/>
                <w:szCs w:val="24"/>
              </w:rPr>
            </w:pPr>
            <w:r>
              <w:rPr>
                <w:rFonts w:ascii="Arial" w:hAnsi="Arial"/>
                <w:sz w:val="24"/>
                <w:szCs w:val="24"/>
              </w:rPr>
              <w:t>2</w:t>
            </w:r>
          </w:p>
        </w:tc>
        <w:tc>
          <w:tcPr>
            <w:tcW w:w="1434" w:type="dxa"/>
            <w:tcBorders>
              <w:top w:val="single" w:sz="2" w:space="0" w:color="000000"/>
              <w:left w:val="single" w:sz="2" w:space="0" w:color="000000"/>
              <w:bottom w:val="single" w:sz="2" w:space="0" w:color="000000"/>
            </w:tcBorders>
          </w:tcPr>
          <w:p>
            <w:pPr>
              <w:pStyle w:val="Normal"/>
              <w:widowControl w:val="false"/>
              <w:snapToGrid w:val="false"/>
              <w:spacing w:lineRule="auto" w:line="252" w:before="0" w:after="160"/>
              <w:ind w:left="35" w:right="0" w:hanging="0"/>
              <w:jc w:val="center"/>
              <w:rPr>
                <w:rFonts w:ascii="Arial" w:hAnsi="Arial"/>
                <w:sz w:val="24"/>
                <w:szCs w:val="24"/>
              </w:rPr>
            </w:pPr>
            <w:r>
              <w:rPr>
                <w:rFonts w:ascii="Arial" w:hAnsi="Arial"/>
                <w:sz w:val="24"/>
                <w:szCs w:val="24"/>
              </w:rPr>
              <w:t>3</w:t>
            </w:r>
          </w:p>
        </w:tc>
        <w:tc>
          <w:tcPr>
            <w:tcW w:w="3836" w:type="dxa"/>
            <w:tcBorders>
              <w:top w:val="single" w:sz="2" w:space="0" w:color="000000"/>
              <w:left w:val="single" w:sz="2" w:space="0" w:color="000000"/>
              <w:bottom w:val="single" w:sz="2" w:space="0" w:color="000000"/>
            </w:tcBorders>
          </w:tcPr>
          <w:p>
            <w:pPr>
              <w:pStyle w:val="Normal"/>
              <w:widowControl w:val="false"/>
              <w:snapToGrid w:val="false"/>
              <w:spacing w:lineRule="auto" w:line="252" w:before="0" w:after="160"/>
              <w:ind w:left="84" w:right="0" w:hanging="0"/>
              <w:jc w:val="center"/>
              <w:rPr>
                <w:rFonts w:ascii="Arial" w:hAnsi="Arial"/>
                <w:sz w:val="24"/>
                <w:szCs w:val="24"/>
              </w:rPr>
            </w:pPr>
            <w:r>
              <w:rPr>
                <w:rFonts w:ascii="Arial" w:hAnsi="Arial"/>
                <w:sz w:val="24"/>
                <w:szCs w:val="24"/>
              </w:rPr>
              <w:t>4</w:t>
            </w:r>
          </w:p>
        </w:tc>
        <w:tc>
          <w:tcPr>
            <w:tcW w:w="1849" w:type="dxa"/>
            <w:tcBorders>
              <w:top w:val="single" w:sz="2" w:space="0" w:color="000000"/>
              <w:left w:val="single" w:sz="2" w:space="0" w:color="000000"/>
              <w:bottom w:val="single" w:sz="2" w:space="0" w:color="000000"/>
              <w:right w:val="single" w:sz="2" w:space="0" w:color="000000"/>
            </w:tcBorders>
          </w:tcPr>
          <w:p>
            <w:pPr>
              <w:pStyle w:val="Normal"/>
              <w:widowControl w:val="false"/>
              <w:snapToGrid w:val="false"/>
              <w:spacing w:lineRule="auto" w:line="252" w:before="0" w:after="160"/>
              <w:ind w:left="102" w:right="0" w:hanging="0"/>
              <w:jc w:val="center"/>
              <w:rPr>
                <w:rFonts w:ascii="Arial" w:hAnsi="Arial"/>
                <w:sz w:val="24"/>
                <w:szCs w:val="24"/>
              </w:rPr>
            </w:pPr>
            <w:r>
              <w:rPr>
                <w:rFonts w:ascii="Arial" w:hAnsi="Arial"/>
                <w:sz w:val="24"/>
                <w:szCs w:val="24"/>
              </w:rPr>
              <w:t>5</w:t>
            </w:r>
          </w:p>
        </w:tc>
      </w:tr>
      <w:tr>
        <w:trPr>
          <w:trHeight w:val="545" w:hRule="atLeast"/>
        </w:trPr>
        <w:tc>
          <w:tcPr>
            <w:tcW w:w="486" w:type="dxa"/>
            <w:tcBorders>
              <w:top w:val="single" w:sz="2" w:space="0" w:color="000000"/>
              <w:left w:val="single" w:sz="2" w:space="0" w:color="000000"/>
              <w:bottom w:val="single" w:sz="2" w:space="0" w:color="000000"/>
            </w:tcBorders>
          </w:tcPr>
          <w:p>
            <w:pPr>
              <w:pStyle w:val="Normal"/>
              <w:widowControl w:val="false"/>
              <w:snapToGrid w:val="false"/>
              <w:spacing w:lineRule="auto" w:line="252" w:before="0" w:after="123"/>
              <w:rPr>
                <w:rFonts w:ascii="Arial" w:hAnsi="Arial"/>
                <w:sz w:val="24"/>
                <w:szCs w:val="24"/>
              </w:rPr>
            </w:pPr>
            <w:r>
              <w:rPr>
                <w:rFonts w:ascii="Arial" w:hAnsi="Arial"/>
                <w:sz w:val="24"/>
                <w:szCs w:val="24"/>
              </w:rPr>
              <w:t>1</w:t>
            </w:r>
          </w:p>
        </w:tc>
        <w:tc>
          <w:tcPr>
            <w:tcW w:w="1750" w:type="dxa"/>
            <w:tcBorders>
              <w:top w:val="single" w:sz="2" w:space="0" w:color="000000"/>
              <w:left w:val="single" w:sz="2" w:space="0" w:color="000000"/>
              <w:bottom w:val="single" w:sz="2" w:space="0" w:color="000000"/>
            </w:tcBorders>
            <w:vAlign w:val="center"/>
          </w:tcPr>
          <w:p>
            <w:pPr>
              <w:pStyle w:val="Normal"/>
              <w:widowControl w:val="false"/>
              <w:snapToGrid w:val="false"/>
              <w:spacing w:lineRule="auto" w:line="252" w:before="0" w:after="160"/>
              <w:ind w:left="66" w:right="0" w:hanging="0"/>
              <w:rPr>
                <w:rFonts w:ascii="Arial" w:hAnsi="Arial"/>
                <w:sz w:val="24"/>
                <w:szCs w:val="24"/>
              </w:rPr>
            </w:pPr>
            <w:r>
              <w:rPr>
                <w:rFonts w:ascii="Arial" w:hAnsi="Arial"/>
                <w:sz w:val="24"/>
                <w:szCs w:val="24"/>
              </w:rPr>
              <w:t>Ведомство/ПГС</w:t>
            </w:r>
          </w:p>
        </w:tc>
        <w:tc>
          <w:tcPr>
            <w:tcW w:w="1434" w:type="dxa"/>
            <w:tcBorders>
              <w:top w:val="single" w:sz="2" w:space="0" w:color="000000"/>
              <w:left w:val="single" w:sz="2" w:space="0" w:color="000000"/>
              <w:bottom w:val="single" w:sz="2" w:space="0" w:color="000000"/>
            </w:tcBorders>
          </w:tcPr>
          <w:p>
            <w:pPr>
              <w:pStyle w:val="Normal"/>
              <w:widowControl w:val="false"/>
              <w:snapToGrid w:val="false"/>
              <w:spacing w:lineRule="auto" w:line="252" w:before="0" w:after="160"/>
              <w:ind w:left="107" w:right="0" w:hanging="89"/>
              <w:rPr>
                <w:rFonts w:ascii="Arial" w:hAnsi="Arial"/>
                <w:sz w:val="24"/>
                <w:szCs w:val="24"/>
              </w:rPr>
            </w:pPr>
            <w:r>
              <w:rPr>
                <w:rFonts w:ascii="Arial" w:hAnsi="Arial"/>
                <w:sz w:val="24"/>
                <w:szCs w:val="24"/>
              </w:rPr>
              <w:t>Проверка документов и регистрация заявления</w:t>
            </w:r>
          </w:p>
        </w:tc>
        <w:tc>
          <w:tcPr>
            <w:tcW w:w="3836" w:type="dxa"/>
            <w:tcBorders>
              <w:top w:val="single" w:sz="2" w:space="0" w:color="000000"/>
              <w:left w:val="single" w:sz="2" w:space="0" w:color="000000"/>
              <w:bottom w:val="single" w:sz="2" w:space="0" w:color="000000"/>
            </w:tcBorders>
          </w:tcPr>
          <w:p>
            <w:pPr>
              <w:pStyle w:val="Normal"/>
              <w:widowControl w:val="false"/>
              <w:snapToGrid w:val="false"/>
              <w:spacing w:lineRule="auto" w:line="252" w:before="0" w:after="160"/>
              <w:ind w:left="49" w:right="312" w:firstLine="17"/>
              <w:rPr>
                <w:rFonts w:ascii="Arial" w:hAnsi="Arial"/>
                <w:sz w:val="24"/>
                <w:szCs w:val="24"/>
              </w:rPr>
            </w:pPr>
            <w:r>
              <w:rPr>
                <w:rFonts w:ascii="Arial" w:hAnsi="Arial"/>
                <w:sz w:val="24"/>
                <w:szCs w:val="24"/>
              </w:rPr>
              <w:t>Контроль комплектности предоставленных документов</w:t>
            </w:r>
          </w:p>
        </w:tc>
        <w:tc>
          <w:tcPr>
            <w:tcW w:w="1849"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napToGrid w:val="false"/>
              <w:spacing w:lineRule="auto" w:line="252" w:before="0" w:after="160"/>
              <w:ind w:left="57" w:right="0" w:hanging="0"/>
              <w:rPr>
                <w:rFonts w:ascii="Arial" w:hAnsi="Arial"/>
                <w:sz w:val="24"/>
                <w:szCs w:val="24"/>
              </w:rPr>
            </w:pPr>
            <w:r>
              <w:rPr>
                <w:rFonts w:ascii="Arial" w:hAnsi="Arial"/>
                <w:sz w:val="24"/>
                <w:szCs w:val="24"/>
              </w:rPr>
              <w:t>До 1 рабочего дня</w:t>
            </w:r>
          </w:p>
        </w:tc>
      </w:tr>
      <w:tr>
        <w:trPr>
          <w:trHeight w:val="557" w:hRule="atLeast"/>
        </w:trPr>
        <w:tc>
          <w:tcPr>
            <w:tcW w:w="486" w:type="dxa"/>
            <w:tcBorders>
              <w:top w:val="single" w:sz="2" w:space="0" w:color="000000"/>
              <w:left w:val="single" w:sz="2" w:space="0" w:color="000000"/>
              <w:bottom w:val="single" w:sz="2" w:space="0" w:color="000000"/>
            </w:tcBorders>
            <w:vAlign w:val="center"/>
          </w:tcPr>
          <w:p>
            <w:pPr>
              <w:pStyle w:val="Normal"/>
              <w:widowControl w:val="false"/>
              <w:snapToGrid w:val="false"/>
              <w:spacing w:lineRule="auto" w:line="252" w:before="0" w:after="160"/>
              <w:ind w:left="147" w:right="0" w:hanging="0"/>
              <w:rPr>
                <w:rFonts w:ascii="Arial" w:hAnsi="Arial"/>
                <w:sz w:val="24"/>
                <w:szCs w:val="24"/>
              </w:rPr>
            </w:pPr>
            <w:r>
              <w:rPr>
                <w:rFonts w:ascii="Arial" w:hAnsi="Arial"/>
                <w:sz w:val="24"/>
                <w:szCs w:val="24"/>
              </w:rPr>
              <w:t>2</w:t>
            </w:r>
          </w:p>
        </w:tc>
        <w:tc>
          <w:tcPr>
            <w:tcW w:w="1750" w:type="dxa"/>
            <w:tcBorders>
              <w:top w:val="single" w:sz="2" w:space="0" w:color="000000"/>
              <w:left w:val="single" w:sz="2" w:space="0" w:color="000000"/>
              <w:bottom w:val="single" w:sz="2" w:space="0" w:color="000000"/>
            </w:tcBorders>
            <w:vAlign w:val="center"/>
          </w:tcPr>
          <w:p>
            <w:pPr>
              <w:pStyle w:val="Normal"/>
              <w:widowControl w:val="false"/>
              <w:snapToGrid w:val="false"/>
              <w:spacing w:lineRule="auto" w:line="252" w:before="0" w:after="160"/>
              <w:ind w:left="66" w:right="0" w:hanging="0"/>
              <w:rPr>
                <w:rFonts w:ascii="Arial" w:hAnsi="Arial"/>
                <w:sz w:val="24"/>
                <w:szCs w:val="24"/>
              </w:rPr>
            </w:pPr>
            <w:r>
              <w:rPr>
                <w:rFonts w:ascii="Arial" w:hAnsi="Arial"/>
                <w:sz w:val="24"/>
                <w:szCs w:val="24"/>
              </w:rPr>
              <w:t>Ведомство/ПГС</w:t>
            </w:r>
          </w:p>
        </w:tc>
        <w:tc>
          <w:tcPr>
            <w:tcW w:w="1434" w:type="dxa"/>
            <w:tcBorders>
              <w:top w:val="single" w:sz="2" w:space="0" w:color="000000"/>
              <w:left w:val="single" w:sz="2" w:space="0" w:color="000000"/>
              <w:bottom w:val="single" w:sz="2" w:space="0" w:color="000000"/>
            </w:tcBorders>
          </w:tcPr>
          <w:p>
            <w:pPr>
              <w:pStyle w:val="Normal"/>
              <w:widowControl w:val="false"/>
              <w:snapToGrid w:val="false"/>
              <w:spacing w:lineRule="auto" w:line="252" w:before="0" w:after="123"/>
              <w:rPr>
                <w:rFonts w:ascii="Arial" w:hAnsi="Arial"/>
                <w:sz w:val="24"/>
                <w:szCs w:val="24"/>
              </w:rPr>
            </w:pPr>
            <w:r>
              <w:rPr>
                <w:rFonts w:ascii="Arial" w:hAnsi="Arial"/>
                <w:sz w:val="24"/>
                <w:szCs w:val="24"/>
              </w:rPr>
            </w:r>
          </w:p>
        </w:tc>
        <w:tc>
          <w:tcPr>
            <w:tcW w:w="3836" w:type="dxa"/>
            <w:tcBorders>
              <w:top w:val="single" w:sz="2" w:space="0" w:color="000000"/>
              <w:left w:val="single" w:sz="2" w:space="0" w:color="000000"/>
              <w:bottom w:val="single" w:sz="2" w:space="0" w:color="000000"/>
            </w:tcBorders>
          </w:tcPr>
          <w:p>
            <w:pPr>
              <w:pStyle w:val="Normal"/>
              <w:widowControl w:val="false"/>
              <w:snapToGrid w:val="false"/>
              <w:spacing w:lineRule="auto" w:line="252" w:before="0" w:after="160"/>
              <w:ind w:left="57" w:right="0" w:firstLine="9"/>
              <w:rPr>
                <w:rFonts w:ascii="Arial" w:hAnsi="Arial"/>
                <w:sz w:val="24"/>
                <w:szCs w:val="24"/>
              </w:rPr>
            </w:pPr>
            <w:r>
              <w:rPr>
                <w:rFonts w:ascii="Arial" w:hAnsi="Arial"/>
                <w:sz w:val="24"/>
                <w:szCs w:val="24"/>
              </w:rPr>
              <w:t>Подтверждение полномочий представителя заявителя</w:t>
            </w:r>
          </w:p>
        </w:tc>
        <w:tc>
          <w:tcPr>
            <w:tcW w:w="1849" w:type="dxa"/>
            <w:tcBorders>
              <w:top w:val="single" w:sz="2" w:space="0" w:color="000000"/>
              <w:left w:val="single" w:sz="2" w:space="0" w:color="000000"/>
              <w:bottom w:val="single" w:sz="2" w:space="0" w:color="000000"/>
              <w:right w:val="single" w:sz="2" w:space="0" w:color="000000"/>
            </w:tcBorders>
          </w:tcPr>
          <w:p>
            <w:pPr>
              <w:pStyle w:val="Normal"/>
              <w:widowControl w:val="false"/>
              <w:snapToGrid w:val="false"/>
              <w:spacing w:lineRule="auto" w:line="252" w:before="0" w:after="123"/>
              <w:rPr>
                <w:rFonts w:ascii="Arial" w:hAnsi="Arial"/>
                <w:sz w:val="24"/>
                <w:szCs w:val="24"/>
              </w:rPr>
            </w:pPr>
            <w:r>
              <w:rPr>
                <w:rFonts w:ascii="Arial" w:hAnsi="Arial"/>
                <w:sz w:val="24"/>
                <w:szCs w:val="24"/>
              </w:rPr>
            </w:r>
          </w:p>
        </w:tc>
      </w:tr>
      <w:tr>
        <w:trPr>
          <w:trHeight w:val="278" w:hRule="atLeast"/>
        </w:trPr>
        <w:tc>
          <w:tcPr>
            <w:tcW w:w="486" w:type="dxa"/>
            <w:tcBorders>
              <w:top w:val="single" w:sz="2" w:space="0" w:color="000000"/>
              <w:left w:val="single" w:sz="2" w:space="0" w:color="000000"/>
              <w:bottom w:val="single" w:sz="2" w:space="0" w:color="000000"/>
            </w:tcBorders>
          </w:tcPr>
          <w:p>
            <w:pPr>
              <w:pStyle w:val="Normal"/>
              <w:widowControl w:val="false"/>
              <w:snapToGrid w:val="false"/>
              <w:spacing w:lineRule="auto" w:line="252" w:before="0" w:after="160"/>
              <w:ind w:left="102" w:right="0" w:hanging="0"/>
              <w:jc w:val="center"/>
              <w:rPr>
                <w:rFonts w:ascii="Arial" w:hAnsi="Arial"/>
                <w:sz w:val="24"/>
                <w:szCs w:val="24"/>
              </w:rPr>
            </w:pPr>
            <w:r>
              <w:rPr>
                <w:rFonts w:ascii="Arial" w:hAnsi="Arial"/>
                <w:sz w:val="24"/>
                <w:szCs w:val="24"/>
              </w:rPr>
              <w:t>3</w:t>
            </w:r>
          </w:p>
        </w:tc>
        <w:tc>
          <w:tcPr>
            <w:tcW w:w="1750" w:type="dxa"/>
            <w:tcBorders>
              <w:top w:val="single" w:sz="2" w:space="0" w:color="000000"/>
              <w:left w:val="single" w:sz="2" w:space="0" w:color="000000"/>
              <w:bottom w:val="single" w:sz="2" w:space="0" w:color="000000"/>
            </w:tcBorders>
          </w:tcPr>
          <w:p>
            <w:pPr>
              <w:pStyle w:val="Normal"/>
              <w:widowControl w:val="false"/>
              <w:snapToGrid w:val="false"/>
              <w:spacing w:lineRule="auto" w:line="252" w:before="0" w:after="160"/>
              <w:ind w:left="66" w:right="0" w:hanging="0"/>
              <w:rPr>
                <w:rFonts w:ascii="Arial" w:hAnsi="Arial"/>
                <w:sz w:val="24"/>
                <w:szCs w:val="24"/>
              </w:rPr>
            </w:pPr>
            <w:r>
              <w:rPr>
                <w:rFonts w:ascii="Arial" w:hAnsi="Arial"/>
                <w:sz w:val="24"/>
                <w:szCs w:val="24"/>
              </w:rPr>
              <w:t>Ведомство/ПГС</w:t>
            </w:r>
          </w:p>
        </w:tc>
        <w:tc>
          <w:tcPr>
            <w:tcW w:w="1434" w:type="dxa"/>
            <w:tcBorders>
              <w:top w:val="single" w:sz="2" w:space="0" w:color="000000"/>
              <w:left w:val="single" w:sz="2" w:space="0" w:color="000000"/>
              <w:bottom w:val="single" w:sz="2" w:space="0" w:color="000000"/>
            </w:tcBorders>
          </w:tcPr>
          <w:p>
            <w:pPr>
              <w:pStyle w:val="Normal"/>
              <w:widowControl w:val="false"/>
              <w:snapToGrid w:val="false"/>
              <w:spacing w:lineRule="auto" w:line="252" w:before="0" w:after="123"/>
              <w:rPr>
                <w:rFonts w:ascii="Arial" w:hAnsi="Arial"/>
                <w:sz w:val="24"/>
                <w:szCs w:val="24"/>
              </w:rPr>
            </w:pPr>
            <w:r>
              <w:rPr>
                <w:rFonts w:ascii="Arial" w:hAnsi="Arial"/>
                <w:sz w:val="24"/>
                <w:szCs w:val="24"/>
              </w:rPr>
            </w:r>
          </w:p>
        </w:tc>
        <w:tc>
          <w:tcPr>
            <w:tcW w:w="3836" w:type="dxa"/>
            <w:tcBorders>
              <w:top w:val="single" w:sz="2" w:space="0" w:color="000000"/>
              <w:left w:val="single" w:sz="2" w:space="0" w:color="000000"/>
              <w:bottom w:val="single" w:sz="2" w:space="0" w:color="000000"/>
            </w:tcBorders>
          </w:tcPr>
          <w:p>
            <w:pPr>
              <w:pStyle w:val="Normal"/>
              <w:widowControl w:val="false"/>
              <w:snapToGrid w:val="false"/>
              <w:spacing w:lineRule="auto" w:line="252" w:before="0" w:after="160"/>
              <w:ind w:left="66" w:right="0" w:hanging="0"/>
              <w:rPr>
                <w:rFonts w:ascii="Arial" w:hAnsi="Arial"/>
                <w:sz w:val="24"/>
                <w:szCs w:val="24"/>
              </w:rPr>
            </w:pPr>
            <w:r>
              <w:rPr>
                <w:rFonts w:ascii="Arial" w:hAnsi="Arial"/>
                <w:sz w:val="24"/>
                <w:szCs w:val="24"/>
              </w:rPr>
              <w:t>Регистрация заявления</w:t>
            </w:r>
          </w:p>
        </w:tc>
        <w:tc>
          <w:tcPr>
            <w:tcW w:w="1849" w:type="dxa"/>
            <w:tcBorders>
              <w:top w:val="single" w:sz="2" w:space="0" w:color="000000"/>
              <w:left w:val="single" w:sz="2" w:space="0" w:color="000000"/>
              <w:bottom w:val="single" w:sz="2" w:space="0" w:color="000000"/>
              <w:right w:val="single" w:sz="2" w:space="0" w:color="000000"/>
            </w:tcBorders>
          </w:tcPr>
          <w:p>
            <w:pPr>
              <w:pStyle w:val="Normal"/>
              <w:widowControl w:val="false"/>
              <w:snapToGrid w:val="false"/>
              <w:spacing w:lineRule="auto" w:line="252" w:before="0" w:after="123"/>
              <w:rPr>
                <w:rFonts w:ascii="Arial" w:hAnsi="Arial"/>
                <w:sz w:val="24"/>
                <w:szCs w:val="24"/>
              </w:rPr>
            </w:pPr>
            <w:r>
              <w:rPr>
                <w:rFonts w:ascii="Arial" w:hAnsi="Arial"/>
                <w:sz w:val="24"/>
                <w:szCs w:val="24"/>
              </w:rPr>
            </w:r>
          </w:p>
        </w:tc>
      </w:tr>
      <w:tr>
        <w:trPr>
          <w:trHeight w:val="557" w:hRule="atLeast"/>
        </w:trPr>
        <w:tc>
          <w:tcPr>
            <w:tcW w:w="486" w:type="dxa"/>
            <w:tcBorders>
              <w:top w:val="single" w:sz="2" w:space="0" w:color="000000"/>
              <w:left w:val="single" w:sz="2" w:space="0" w:color="000000"/>
              <w:bottom w:val="single" w:sz="2" w:space="0" w:color="000000"/>
            </w:tcBorders>
            <w:vAlign w:val="center"/>
          </w:tcPr>
          <w:p>
            <w:pPr>
              <w:pStyle w:val="Normal"/>
              <w:widowControl w:val="false"/>
              <w:snapToGrid w:val="false"/>
              <w:spacing w:lineRule="auto" w:line="252" w:before="0" w:after="160"/>
              <w:ind w:left="147" w:right="0" w:hanging="0"/>
              <w:rPr>
                <w:rFonts w:ascii="Arial" w:hAnsi="Arial"/>
                <w:sz w:val="24"/>
                <w:szCs w:val="24"/>
              </w:rPr>
            </w:pPr>
            <w:r>
              <w:rPr>
                <w:rFonts w:ascii="Arial" w:hAnsi="Arial"/>
                <w:sz w:val="24"/>
                <w:szCs w:val="24"/>
              </w:rPr>
              <w:t>4</w:t>
            </w:r>
          </w:p>
        </w:tc>
        <w:tc>
          <w:tcPr>
            <w:tcW w:w="1750" w:type="dxa"/>
            <w:tcBorders>
              <w:top w:val="single" w:sz="2" w:space="0" w:color="000000"/>
              <w:left w:val="single" w:sz="2" w:space="0" w:color="000000"/>
              <w:bottom w:val="single" w:sz="2" w:space="0" w:color="000000"/>
            </w:tcBorders>
            <w:vAlign w:val="center"/>
          </w:tcPr>
          <w:p>
            <w:pPr>
              <w:pStyle w:val="Normal"/>
              <w:widowControl w:val="false"/>
              <w:snapToGrid w:val="false"/>
              <w:spacing w:lineRule="auto" w:line="252" w:before="0" w:after="160"/>
              <w:ind w:left="66" w:right="0" w:hanging="0"/>
              <w:rPr>
                <w:rFonts w:ascii="Arial" w:hAnsi="Arial"/>
                <w:sz w:val="24"/>
                <w:szCs w:val="24"/>
              </w:rPr>
            </w:pPr>
            <w:r>
              <w:rPr>
                <w:rFonts w:ascii="Arial" w:hAnsi="Arial"/>
                <w:sz w:val="24"/>
                <w:szCs w:val="24"/>
              </w:rPr>
              <w:t>Ведомство/ПГС</w:t>
            </w:r>
          </w:p>
        </w:tc>
        <w:tc>
          <w:tcPr>
            <w:tcW w:w="1434" w:type="dxa"/>
            <w:tcBorders>
              <w:top w:val="single" w:sz="2" w:space="0" w:color="000000"/>
              <w:left w:val="single" w:sz="2" w:space="0" w:color="000000"/>
              <w:bottom w:val="single" w:sz="2" w:space="0" w:color="000000"/>
            </w:tcBorders>
          </w:tcPr>
          <w:p>
            <w:pPr>
              <w:pStyle w:val="Normal"/>
              <w:widowControl w:val="false"/>
              <w:snapToGrid w:val="false"/>
              <w:spacing w:lineRule="auto" w:line="252" w:before="0" w:after="123"/>
              <w:rPr>
                <w:rFonts w:ascii="Arial" w:hAnsi="Arial"/>
                <w:sz w:val="24"/>
                <w:szCs w:val="24"/>
              </w:rPr>
            </w:pPr>
            <w:r>
              <w:rPr>
                <w:rFonts w:ascii="Arial" w:hAnsi="Arial"/>
                <w:sz w:val="24"/>
                <w:szCs w:val="24"/>
              </w:rPr>
            </w:r>
          </w:p>
        </w:tc>
        <w:tc>
          <w:tcPr>
            <w:tcW w:w="3836" w:type="dxa"/>
            <w:tcBorders>
              <w:top w:val="single" w:sz="2" w:space="0" w:color="000000"/>
              <w:left w:val="single" w:sz="2" w:space="0" w:color="000000"/>
              <w:bottom w:val="single" w:sz="2" w:space="0" w:color="000000"/>
            </w:tcBorders>
          </w:tcPr>
          <w:p>
            <w:pPr>
              <w:pStyle w:val="Normal"/>
              <w:widowControl w:val="false"/>
              <w:snapToGrid w:val="false"/>
              <w:spacing w:lineRule="auto" w:line="252" w:before="0" w:after="160"/>
              <w:ind w:left="49" w:right="696" w:firstLine="17"/>
              <w:rPr>
                <w:rFonts w:ascii="Arial" w:hAnsi="Arial"/>
                <w:sz w:val="24"/>
                <w:szCs w:val="24"/>
              </w:rPr>
            </w:pPr>
            <w:r>
              <w:rPr>
                <w:rFonts w:ascii="Arial" w:hAnsi="Arial"/>
                <w:sz w:val="24"/>
                <w:szCs w:val="24"/>
              </w:rPr>
              <w:t>Принятие решения об отказе в приеме документов</w:t>
            </w:r>
          </w:p>
        </w:tc>
        <w:tc>
          <w:tcPr>
            <w:tcW w:w="1849" w:type="dxa"/>
            <w:tcBorders>
              <w:top w:val="single" w:sz="2" w:space="0" w:color="000000"/>
              <w:left w:val="single" w:sz="2" w:space="0" w:color="000000"/>
              <w:bottom w:val="single" w:sz="2" w:space="0" w:color="000000"/>
              <w:right w:val="single" w:sz="2" w:space="0" w:color="000000"/>
            </w:tcBorders>
          </w:tcPr>
          <w:p>
            <w:pPr>
              <w:pStyle w:val="Normal"/>
              <w:widowControl w:val="false"/>
              <w:snapToGrid w:val="false"/>
              <w:spacing w:lineRule="auto" w:line="252" w:before="0" w:after="123"/>
              <w:rPr>
                <w:rFonts w:ascii="Arial" w:hAnsi="Arial"/>
                <w:sz w:val="24"/>
                <w:szCs w:val="24"/>
              </w:rPr>
            </w:pPr>
            <w:r>
              <w:rPr>
                <w:rFonts w:ascii="Arial" w:hAnsi="Arial"/>
                <w:sz w:val="24"/>
                <w:szCs w:val="24"/>
              </w:rPr>
            </w:r>
          </w:p>
        </w:tc>
      </w:tr>
      <w:tr>
        <w:trPr>
          <w:trHeight w:val="557" w:hRule="atLeast"/>
        </w:trPr>
        <w:tc>
          <w:tcPr>
            <w:tcW w:w="486" w:type="dxa"/>
            <w:tcBorders>
              <w:top w:val="single" w:sz="2" w:space="0" w:color="000000"/>
              <w:left w:val="single" w:sz="2" w:space="0" w:color="000000"/>
              <w:bottom w:val="single" w:sz="2" w:space="0" w:color="000000"/>
            </w:tcBorders>
            <w:vAlign w:val="center"/>
          </w:tcPr>
          <w:p>
            <w:pPr>
              <w:pStyle w:val="Normal"/>
              <w:widowControl w:val="false"/>
              <w:snapToGrid w:val="false"/>
              <w:spacing w:lineRule="auto" w:line="252" w:before="0" w:after="160"/>
              <w:ind w:left="102" w:right="0" w:hanging="0"/>
              <w:jc w:val="center"/>
              <w:rPr>
                <w:rFonts w:ascii="Arial" w:hAnsi="Arial"/>
                <w:sz w:val="24"/>
                <w:szCs w:val="24"/>
              </w:rPr>
            </w:pPr>
            <w:r>
              <w:rPr>
                <w:rFonts w:ascii="Arial" w:hAnsi="Arial"/>
                <w:sz w:val="24"/>
                <w:szCs w:val="24"/>
              </w:rPr>
              <w:t>5</w:t>
            </w:r>
          </w:p>
        </w:tc>
        <w:tc>
          <w:tcPr>
            <w:tcW w:w="1750" w:type="dxa"/>
            <w:tcBorders>
              <w:top w:val="single" w:sz="2" w:space="0" w:color="000000"/>
              <w:left w:val="single" w:sz="2" w:space="0" w:color="000000"/>
              <w:bottom w:val="single" w:sz="2" w:space="0" w:color="000000"/>
            </w:tcBorders>
          </w:tcPr>
          <w:p>
            <w:pPr>
              <w:pStyle w:val="Normal"/>
              <w:widowControl w:val="false"/>
              <w:snapToGrid w:val="false"/>
              <w:spacing w:lineRule="auto" w:line="252" w:before="0" w:after="160"/>
              <w:ind w:left="57" w:right="0" w:firstLine="9"/>
              <w:rPr>
                <w:rFonts w:ascii="Arial" w:hAnsi="Arial"/>
                <w:sz w:val="24"/>
                <w:szCs w:val="24"/>
              </w:rPr>
            </w:pPr>
            <w:r>
              <w:rPr>
                <w:rFonts w:ascii="Arial" w:hAnsi="Arial"/>
                <w:sz w:val="24"/>
                <w:szCs w:val="24"/>
              </w:rPr>
              <w:t>Ведомство/ПГС/ смэв</w:t>
            </w:r>
          </w:p>
        </w:tc>
        <w:tc>
          <w:tcPr>
            <w:tcW w:w="1434" w:type="dxa"/>
            <w:tcBorders>
              <w:top w:val="single" w:sz="2" w:space="0" w:color="000000"/>
              <w:left w:val="single" w:sz="2" w:space="0" w:color="000000"/>
              <w:bottom w:val="single" w:sz="2" w:space="0" w:color="000000"/>
            </w:tcBorders>
          </w:tcPr>
          <w:p>
            <w:pPr>
              <w:pStyle w:val="Normal"/>
              <w:widowControl w:val="false"/>
              <w:snapToGrid w:val="false"/>
              <w:spacing w:lineRule="auto" w:line="252" w:before="0" w:after="160"/>
              <w:ind w:left="9" w:right="0" w:firstLine="9"/>
              <w:rPr>
                <w:rFonts w:ascii="Arial" w:hAnsi="Arial"/>
                <w:sz w:val="24"/>
                <w:szCs w:val="24"/>
              </w:rPr>
            </w:pPr>
            <w:r>
              <w:rPr>
                <w:rFonts w:ascii="Arial" w:hAnsi="Arial"/>
                <w:sz w:val="24"/>
                <w:szCs w:val="24"/>
              </w:rPr>
              <w:t>Получение сведений посредством СМЭВ</w:t>
            </w:r>
          </w:p>
        </w:tc>
        <w:tc>
          <w:tcPr>
            <w:tcW w:w="3836" w:type="dxa"/>
            <w:tcBorders>
              <w:top w:val="single" w:sz="2" w:space="0" w:color="000000"/>
              <w:left w:val="single" w:sz="2" w:space="0" w:color="000000"/>
              <w:bottom w:val="single" w:sz="2" w:space="0" w:color="000000"/>
            </w:tcBorders>
            <w:vAlign w:val="center"/>
          </w:tcPr>
          <w:p>
            <w:pPr>
              <w:pStyle w:val="Normal"/>
              <w:widowControl w:val="false"/>
              <w:snapToGrid w:val="false"/>
              <w:spacing w:lineRule="auto" w:line="252" w:before="0" w:after="160"/>
              <w:ind w:left="66" w:right="0" w:hanging="0"/>
              <w:rPr>
                <w:rFonts w:ascii="Arial" w:hAnsi="Arial"/>
                <w:sz w:val="24"/>
                <w:szCs w:val="24"/>
              </w:rPr>
            </w:pPr>
            <w:r>
              <w:rPr>
                <w:rFonts w:ascii="Arial" w:hAnsi="Arial"/>
                <w:sz w:val="24"/>
                <w:szCs w:val="24"/>
              </w:rPr>
              <w:t>Направление межведомственных запросов</w:t>
            </w:r>
          </w:p>
        </w:tc>
        <w:tc>
          <w:tcPr>
            <w:tcW w:w="1849" w:type="dxa"/>
            <w:vMerge w:val="restart"/>
            <w:tcBorders>
              <w:top w:val="single" w:sz="2" w:space="0" w:color="000000"/>
              <w:left w:val="single" w:sz="2" w:space="0" w:color="000000"/>
              <w:bottom w:val="single" w:sz="2" w:space="0" w:color="000000"/>
              <w:right w:val="single" w:sz="2" w:space="0" w:color="000000"/>
            </w:tcBorders>
            <w:vAlign w:val="center"/>
          </w:tcPr>
          <w:p>
            <w:pPr>
              <w:pStyle w:val="Normal"/>
              <w:widowControl w:val="false"/>
              <w:snapToGrid w:val="false"/>
              <w:spacing w:lineRule="auto" w:line="252" w:before="0" w:after="160"/>
              <w:ind w:left="57" w:right="0" w:hanging="0"/>
              <w:rPr>
                <w:rFonts w:ascii="Arial" w:hAnsi="Arial"/>
                <w:sz w:val="24"/>
                <w:szCs w:val="24"/>
              </w:rPr>
            </w:pPr>
            <w:r>
              <w:rPr>
                <w:rFonts w:ascii="Arial" w:hAnsi="Arial"/>
                <w:sz w:val="24"/>
                <w:szCs w:val="24"/>
              </w:rPr>
              <w:t>До 5 рабочих дней</w:t>
            </w:r>
          </w:p>
        </w:tc>
      </w:tr>
      <w:tr>
        <w:trPr>
          <w:trHeight w:val="545" w:hRule="atLeast"/>
        </w:trPr>
        <w:tc>
          <w:tcPr>
            <w:tcW w:w="486" w:type="dxa"/>
            <w:tcBorders>
              <w:top w:val="single" w:sz="2" w:space="0" w:color="000000"/>
              <w:left w:val="single" w:sz="2" w:space="0" w:color="000000"/>
              <w:bottom w:val="single" w:sz="2" w:space="0" w:color="000000"/>
            </w:tcBorders>
            <w:vAlign w:val="center"/>
          </w:tcPr>
          <w:p>
            <w:pPr>
              <w:pStyle w:val="Normal"/>
              <w:widowControl w:val="false"/>
              <w:snapToGrid w:val="false"/>
              <w:spacing w:lineRule="auto" w:line="252" w:before="0" w:after="160"/>
              <w:ind w:left="156" w:right="0" w:hanging="0"/>
              <w:rPr>
                <w:rFonts w:ascii="Arial" w:hAnsi="Arial"/>
                <w:sz w:val="24"/>
                <w:szCs w:val="24"/>
              </w:rPr>
            </w:pPr>
            <w:r>
              <w:rPr>
                <w:rFonts w:ascii="Arial" w:hAnsi="Arial"/>
                <w:sz w:val="24"/>
                <w:szCs w:val="24"/>
              </w:rPr>
              <w:t>6</w:t>
            </w:r>
          </w:p>
        </w:tc>
        <w:tc>
          <w:tcPr>
            <w:tcW w:w="1750" w:type="dxa"/>
            <w:tcBorders>
              <w:top w:val="single" w:sz="2" w:space="0" w:color="000000"/>
              <w:left w:val="single" w:sz="2" w:space="0" w:color="000000"/>
              <w:bottom w:val="single" w:sz="2" w:space="0" w:color="000000"/>
            </w:tcBorders>
          </w:tcPr>
          <w:p>
            <w:pPr>
              <w:pStyle w:val="Normal"/>
              <w:widowControl w:val="false"/>
              <w:snapToGrid w:val="false"/>
              <w:spacing w:lineRule="auto" w:line="252" w:before="0" w:after="160"/>
              <w:ind w:left="57" w:right="0" w:firstLine="9"/>
              <w:rPr>
                <w:rFonts w:ascii="Arial" w:hAnsi="Arial"/>
                <w:sz w:val="24"/>
                <w:szCs w:val="24"/>
              </w:rPr>
            </w:pPr>
            <w:r>
              <w:rPr>
                <w:rFonts w:ascii="Arial" w:hAnsi="Arial"/>
                <w:sz w:val="24"/>
                <w:szCs w:val="24"/>
              </w:rPr>
              <w:t>Ведомство/ПГС/ смэв</w:t>
            </w:r>
          </w:p>
        </w:tc>
        <w:tc>
          <w:tcPr>
            <w:tcW w:w="1434" w:type="dxa"/>
            <w:tcBorders>
              <w:top w:val="single" w:sz="2" w:space="0" w:color="000000"/>
              <w:left w:val="single" w:sz="2" w:space="0" w:color="000000"/>
              <w:bottom w:val="single" w:sz="2" w:space="0" w:color="000000"/>
            </w:tcBorders>
          </w:tcPr>
          <w:p>
            <w:pPr>
              <w:pStyle w:val="Normal"/>
              <w:widowControl w:val="false"/>
              <w:snapToGrid w:val="false"/>
              <w:spacing w:lineRule="auto" w:line="252" w:before="0" w:after="123"/>
              <w:rPr>
                <w:rFonts w:ascii="Arial" w:hAnsi="Arial"/>
                <w:sz w:val="24"/>
                <w:szCs w:val="24"/>
              </w:rPr>
            </w:pPr>
            <w:r>
              <w:rPr>
                <w:rFonts w:ascii="Arial" w:hAnsi="Arial"/>
                <w:sz w:val="24"/>
                <w:szCs w:val="24"/>
              </w:rPr>
            </w:r>
          </w:p>
        </w:tc>
        <w:tc>
          <w:tcPr>
            <w:tcW w:w="3836" w:type="dxa"/>
            <w:tcBorders>
              <w:top w:val="single" w:sz="2" w:space="0" w:color="000000"/>
              <w:left w:val="single" w:sz="2" w:space="0" w:color="000000"/>
              <w:bottom w:val="single" w:sz="2" w:space="0" w:color="000000"/>
            </w:tcBorders>
          </w:tcPr>
          <w:p>
            <w:pPr>
              <w:pStyle w:val="Normal"/>
              <w:widowControl w:val="false"/>
              <w:snapToGrid w:val="false"/>
              <w:spacing w:lineRule="auto" w:line="252" w:before="0" w:after="160"/>
              <w:ind w:left="49" w:right="0" w:firstLine="9"/>
              <w:rPr>
                <w:rFonts w:ascii="Arial" w:hAnsi="Arial"/>
                <w:sz w:val="24"/>
                <w:szCs w:val="24"/>
              </w:rPr>
            </w:pPr>
            <w:r>
              <w:rPr>
                <w:rFonts w:ascii="Arial" w:hAnsi="Arial"/>
                <w:sz w:val="24"/>
                <w:szCs w:val="24"/>
              </w:rPr>
              <w:t>Получение ответов на межведомственные запросы</w:t>
            </w:r>
          </w:p>
        </w:tc>
        <w:tc>
          <w:tcPr>
            <w:tcW w:w="1849"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widowControl w:val="false"/>
              <w:snapToGrid w:val="false"/>
              <w:spacing w:before="0" w:after="160"/>
              <w:rPr>
                <w:rFonts w:ascii="Arial" w:hAnsi="Arial"/>
                <w:sz w:val="24"/>
                <w:szCs w:val="24"/>
              </w:rPr>
            </w:pPr>
            <w:r>
              <w:rPr>
                <w:rFonts w:ascii="Arial" w:hAnsi="Arial"/>
                <w:sz w:val="24"/>
                <w:szCs w:val="24"/>
              </w:rPr>
            </w:r>
          </w:p>
        </w:tc>
      </w:tr>
      <w:tr>
        <w:trPr>
          <w:trHeight w:val="557" w:hRule="atLeast"/>
        </w:trPr>
        <w:tc>
          <w:tcPr>
            <w:tcW w:w="486" w:type="dxa"/>
            <w:tcBorders>
              <w:top w:val="single" w:sz="2" w:space="0" w:color="000000"/>
              <w:left w:val="single" w:sz="2" w:space="0" w:color="000000"/>
              <w:bottom w:val="single" w:sz="2" w:space="0" w:color="000000"/>
            </w:tcBorders>
            <w:vAlign w:val="center"/>
          </w:tcPr>
          <w:p>
            <w:pPr>
              <w:pStyle w:val="Normal"/>
              <w:widowControl w:val="false"/>
              <w:snapToGrid w:val="false"/>
              <w:spacing w:lineRule="auto" w:line="252" w:before="0" w:after="160"/>
              <w:ind w:left="102" w:right="0" w:hanging="0"/>
              <w:jc w:val="center"/>
              <w:rPr>
                <w:rFonts w:ascii="Arial" w:hAnsi="Arial"/>
                <w:sz w:val="24"/>
                <w:szCs w:val="24"/>
              </w:rPr>
            </w:pPr>
            <w:r>
              <w:rPr>
                <w:rFonts w:ascii="Arial" w:hAnsi="Arial"/>
                <w:sz w:val="24"/>
                <w:szCs w:val="24"/>
              </w:rPr>
              <w:t>8</w:t>
            </w:r>
          </w:p>
        </w:tc>
        <w:tc>
          <w:tcPr>
            <w:tcW w:w="1750" w:type="dxa"/>
            <w:tcBorders>
              <w:top w:val="single" w:sz="2" w:space="0" w:color="000000"/>
              <w:left w:val="single" w:sz="2" w:space="0" w:color="000000"/>
              <w:bottom w:val="single" w:sz="2" w:space="0" w:color="000000"/>
            </w:tcBorders>
            <w:vAlign w:val="center"/>
          </w:tcPr>
          <w:p>
            <w:pPr>
              <w:pStyle w:val="Normal"/>
              <w:widowControl w:val="false"/>
              <w:snapToGrid w:val="false"/>
              <w:spacing w:lineRule="auto" w:line="252" w:before="0" w:after="160"/>
              <w:ind w:left="66" w:right="0" w:hanging="0"/>
              <w:rPr>
                <w:rFonts w:ascii="Arial" w:hAnsi="Arial"/>
                <w:sz w:val="24"/>
                <w:szCs w:val="24"/>
              </w:rPr>
            </w:pPr>
            <w:r>
              <w:rPr>
                <w:rFonts w:ascii="Arial" w:hAnsi="Arial"/>
                <w:sz w:val="24"/>
                <w:szCs w:val="24"/>
              </w:rPr>
              <w:t>Ведомство/ПГС</w:t>
            </w:r>
          </w:p>
        </w:tc>
        <w:tc>
          <w:tcPr>
            <w:tcW w:w="1434" w:type="dxa"/>
            <w:tcBorders>
              <w:top w:val="single" w:sz="2" w:space="0" w:color="000000"/>
              <w:left w:val="single" w:sz="2" w:space="0" w:color="000000"/>
              <w:bottom w:val="single" w:sz="2" w:space="0" w:color="000000"/>
            </w:tcBorders>
          </w:tcPr>
          <w:p>
            <w:pPr>
              <w:pStyle w:val="Normal"/>
              <w:widowControl w:val="false"/>
              <w:snapToGrid w:val="false"/>
              <w:spacing w:lineRule="auto" w:line="252" w:before="0" w:after="160"/>
              <w:ind w:left="0" w:right="0" w:firstLine="17"/>
              <w:rPr>
                <w:rFonts w:ascii="Arial" w:hAnsi="Arial"/>
                <w:sz w:val="24"/>
                <w:szCs w:val="24"/>
              </w:rPr>
            </w:pPr>
            <w:r>
              <w:rPr>
                <w:rFonts w:ascii="Arial" w:hAnsi="Arial"/>
                <w:sz w:val="24"/>
                <w:szCs w:val="24"/>
              </w:rPr>
              <w:t>Рассмотрение документов и сведений</w:t>
            </w:r>
          </w:p>
        </w:tc>
        <w:tc>
          <w:tcPr>
            <w:tcW w:w="3836" w:type="dxa"/>
            <w:tcBorders>
              <w:top w:val="single" w:sz="2" w:space="0" w:color="000000"/>
              <w:left w:val="single" w:sz="2" w:space="0" w:color="000000"/>
              <w:bottom w:val="single" w:sz="2" w:space="0" w:color="000000"/>
            </w:tcBorders>
          </w:tcPr>
          <w:p>
            <w:pPr>
              <w:pStyle w:val="Normal"/>
              <w:widowControl w:val="false"/>
              <w:snapToGrid w:val="false"/>
              <w:spacing w:lineRule="auto" w:line="252" w:before="0" w:after="160"/>
              <w:ind w:left="147" w:right="0" w:hanging="89"/>
              <w:rPr>
                <w:rFonts w:ascii="Arial" w:hAnsi="Arial"/>
                <w:sz w:val="24"/>
                <w:szCs w:val="24"/>
              </w:rPr>
            </w:pPr>
            <w:r>
              <w:rPr>
                <w:rFonts w:ascii="Arial" w:hAnsi="Arial"/>
                <w:sz w:val="24"/>
                <w:szCs w:val="24"/>
              </w:rPr>
              <w:t>Проверка соответствия документов и сведений установленным критериям для принятия решения</w:t>
            </w:r>
          </w:p>
        </w:tc>
        <w:tc>
          <w:tcPr>
            <w:tcW w:w="1849"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napToGrid w:val="false"/>
              <w:spacing w:lineRule="auto" w:line="252" w:before="0" w:after="160"/>
              <w:ind w:left="57" w:right="0" w:hanging="0"/>
              <w:rPr>
                <w:rFonts w:ascii="Arial" w:hAnsi="Arial"/>
                <w:sz w:val="24"/>
                <w:szCs w:val="24"/>
              </w:rPr>
            </w:pPr>
            <w:r>
              <w:rPr>
                <w:rFonts w:ascii="Arial" w:hAnsi="Arial"/>
                <w:sz w:val="24"/>
                <w:szCs w:val="24"/>
              </w:rPr>
              <w:t>До 5 рабочих дней</w:t>
            </w:r>
          </w:p>
        </w:tc>
      </w:tr>
      <w:tr>
        <w:trPr>
          <w:trHeight w:val="278" w:hRule="atLeast"/>
        </w:trPr>
        <w:tc>
          <w:tcPr>
            <w:tcW w:w="486" w:type="dxa"/>
            <w:tcBorders>
              <w:top w:val="single" w:sz="2" w:space="0" w:color="000000"/>
              <w:left w:val="single" w:sz="2" w:space="0" w:color="000000"/>
              <w:bottom w:val="single" w:sz="2" w:space="0" w:color="000000"/>
            </w:tcBorders>
          </w:tcPr>
          <w:p>
            <w:pPr>
              <w:pStyle w:val="Normal"/>
              <w:widowControl w:val="false"/>
              <w:snapToGrid w:val="false"/>
              <w:spacing w:lineRule="auto" w:line="252" w:before="0" w:after="160"/>
              <w:ind w:left="102" w:right="0" w:hanging="0"/>
              <w:jc w:val="center"/>
              <w:rPr>
                <w:rFonts w:ascii="Arial" w:hAnsi="Arial"/>
                <w:sz w:val="24"/>
                <w:szCs w:val="24"/>
              </w:rPr>
            </w:pPr>
            <w:r>
              <w:rPr>
                <w:rFonts w:ascii="Arial" w:hAnsi="Arial"/>
                <w:sz w:val="24"/>
                <w:szCs w:val="24"/>
              </w:rPr>
              <w:t>9</w:t>
            </w:r>
          </w:p>
        </w:tc>
        <w:tc>
          <w:tcPr>
            <w:tcW w:w="1750" w:type="dxa"/>
            <w:tcBorders>
              <w:top w:val="single" w:sz="2" w:space="0" w:color="000000"/>
              <w:left w:val="single" w:sz="2" w:space="0" w:color="000000"/>
              <w:bottom w:val="single" w:sz="2" w:space="0" w:color="000000"/>
            </w:tcBorders>
          </w:tcPr>
          <w:p>
            <w:pPr>
              <w:pStyle w:val="Normal"/>
              <w:widowControl w:val="false"/>
              <w:snapToGrid w:val="false"/>
              <w:spacing w:lineRule="auto" w:line="252" w:before="0" w:after="160"/>
              <w:ind w:left="66" w:right="0" w:hanging="0"/>
              <w:rPr>
                <w:rFonts w:ascii="Arial" w:hAnsi="Arial"/>
                <w:sz w:val="24"/>
                <w:szCs w:val="24"/>
              </w:rPr>
            </w:pPr>
            <w:r>
              <w:rPr>
                <w:rFonts w:ascii="Arial" w:hAnsi="Arial"/>
                <w:sz w:val="24"/>
                <w:szCs w:val="24"/>
              </w:rPr>
              <w:t>Ведомство/ПГС</w:t>
            </w:r>
          </w:p>
        </w:tc>
        <w:tc>
          <w:tcPr>
            <w:tcW w:w="1434" w:type="dxa"/>
            <w:tcBorders>
              <w:top w:val="single" w:sz="2" w:space="0" w:color="000000"/>
              <w:left w:val="single" w:sz="2" w:space="0" w:color="000000"/>
              <w:bottom w:val="single" w:sz="2" w:space="0" w:color="000000"/>
            </w:tcBorders>
          </w:tcPr>
          <w:p>
            <w:pPr>
              <w:pStyle w:val="Normal"/>
              <w:widowControl w:val="false"/>
              <w:snapToGrid w:val="false"/>
              <w:spacing w:lineRule="auto" w:line="252" w:before="0" w:after="160"/>
              <w:ind w:left="17" w:right="0" w:hanging="0"/>
              <w:rPr>
                <w:rFonts w:ascii="Arial" w:hAnsi="Arial"/>
                <w:sz w:val="24"/>
                <w:szCs w:val="24"/>
              </w:rPr>
            </w:pPr>
            <w:r>
              <w:rPr>
                <w:rFonts w:ascii="Arial" w:hAnsi="Arial"/>
                <w:sz w:val="24"/>
                <w:szCs w:val="24"/>
              </w:rPr>
              <w:t>Принятие решения</w:t>
            </w:r>
          </w:p>
        </w:tc>
        <w:tc>
          <w:tcPr>
            <w:tcW w:w="3836" w:type="dxa"/>
            <w:tcBorders>
              <w:top w:val="single" w:sz="2" w:space="0" w:color="000000"/>
              <w:left w:val="single" w:sz="2" w:space="0" w:color="000000"/>
              <w:bottom w:val="single" w:sz="2" w:space="0" w:color="000000"/>
            </w:tcBorders>
          </w:tcPr>
          <w:p>
            <w:pPr>
              <w:pStyle w:val="Normal"/>
              <w:widowControl w:val="false"/>
              <w:snapToGrid w:val="false"/>
              <w:spacing w:lineRule="auto" w:line="252" w:before="0" w:after="160"/>
              <w:ind w:left="57" w:right="0" w:hanging="0"/>
              <w:rPr>
                <w:rFonts w:ascii="Arial" w:hAnsi="Arial"/>
                <w:sz w:val="24"/>
                <w:szCs w:val="24"/>
              </w:rPr>
            </w:pPr>
            <w:r>
              <w:rPr>
                <w:rFonts w:ascii="Arial" w:hAnsi="Arial"/>
                <w:sz w:val="24"/>
                <w:szCs w:val="24"/>
              </w:rPr>
              <w:t>Принятие решения о предоставлении услуги</w:t>
            </w:r>
          </w:p>
        </w:tc>
        <w:tc>
          <w:tcPr>
            <w:tcW w:w="1849" w:type="dxa"/>
            <w:tcBorders>
              <w:top w:val="single" w:sz="2" w:space="0" w:color="000000"/>
              <w:left w:val="single" w:sz="2" w:space="0" w:color="000000"/>
              <w:bottom w:val="single" w:sz="2" w:space="0" w:color="000000"/>
              <w:right w:val="single" w:sz="2" w:space="0" w:color="000000"/>
            </w:tcBorders>
          </w:tcPr>
          <w:p>
            <w:pPr>
              <w:pStyle w:val="Normal"/>
              <w:widowControl w:val="false"/>
              <w:snapToGrid w:val="false"/>
              <w:spacing w:lineRule="auto" w:line="252" w:before="0" w:after="160"/>
              <w:ind w:left="57" w:right="0" w:hanging="0"/>
              <w:rPr>
                <w:rFonts w:ascii="Arial" w:hAnsi="Arial"/>
                <w:sz w:val="24"/>
                <w:szCs w:val="24"/>
              </w:rPr>
            </w:pPr>
            <w:r>
              <w:rPr>
                <w:rFonts w:ascii="Arial" w:hAnsi="Arial"/>
                <w:sz w:val="24"/>
                <w:szCs w:val="24"/>
              </w:rPr>
              <w:t>До 1 часа</w:t>
            </w:r>
          </w:p>
        </w:tc>
      </w:tr>
      <w:tr>
        <w:trPr>
          <w:trHeight w:val="290" w:hRule="atLeast"/>
        </w:trPr>
        <w:tc>
          <w:tcPr>
            <w:tcW w:w="486" w:type="dxa"/>
            <w:tcBorders>
              <w:top w:val="single" w:sz="2" w:space="0" w:color="000000"/>
              <w:left w:val="single" w:sz="2" w:space="0" w:color="000000"/>
              <w:bottom w:val="single" w:sz="2" w:space="0" w:color="000000"/>
            </w:tcBorders>
          </w:tcPr>
          <w:p>
            <w:pPr>
              <w:pStyle w:val="Normal"/>
              <w:widowControl w:val="false"/>
              <w:snapToGrid w:val="false"/>
              <w:spacing w:lineRule="auto" w:line="252" w:before="0" w:after="160"/>
              <w:ind w:left="120" w:right="0" w:hanging="0"/>
              <w:jc w:val="center"/>
              <w:rPr>
                <w:rFonts w:ascii="Arial" w:hAnsi="Arial"/>
                <w:sz w:val="24"/>
                <w:szCs w:val="24"/>
              </w:rPr>
            </w:pPr>
            <w:r>
              <w:rPr>
                <w:rFonts w:ascii="Arial" w:hAnsi="Arial"/>
                <w:sz w:val="24"/>
                <w:szCs w:val="24"/>
              </w:rPr>
              <w:t>10</w:t>
            </w:r>
          </w:p>
        </w:tc>
        <w:tc>
          <w:tcPr>
            <w:tcW w:w="1750" w:type="dxa"/>
            <w:tcBorders>
              <w:top w:val="single" w:sz="2" w:space="0" w:color="000000"/>
              <w:left w:val="single" w:sz="2" w:space="0" w:color="000000"/>
              <w:bottom w:val="single" w:sz="2" w:space="0" w:color="000000"/>
            </w:tcBorders>
          </w:tcPr>
          <w:p>
            <w:pPr>
              <w:pStyle w:val="Normal"/>
              <w:widowControl w:val="false"/>
              <w:snapToGrid w:val="false"/>
              <w:spacing w:lineRule="auto" w:line="252" w:before="0" w:after="160"/>
              <w:ind w:left="66" w:right="0" w:hanging="0"/>
              <w:rPr>
                <w:rFonts w:ascii="Arial" w:hAnsi="Arial"/>
                <w:sz w:val="24"/>
                <w:szCs w:val="24"/>
              </w:rPr>
            </w:pPr>
            <w:r>
              <w:rPr>
                <w:rFonts w:ascii="Arial" w:hAnsi="Arial"/>
                <w:sz w:val="24"/>
                <w:szCs w:val="24"/>
              </w:rPr>
              <w:t>Ведомство/ПГС</w:t>
            </w:r>
          </w:p>
        </w:tc>
        <w:tc>
          <w:tcPr>
            <w:tcW w:w="1434" w:type="dxa"/>
            <w:tcBorders>
              <w:top w:val="single" w:sz="2" w:space="0" w:color="000000"/>
              <w:left w:val="single" w:sz="2" w:space="0" w:color="000000"/>
              <w:bottom w:val="single" w:sz="2" w:space="0" w:color="000000"/>
            </w:tcBorders>
          </w:tcPr>
          <w:p>
            <w:pPr>
              <w:pStyle w:val="Normal"/>
              <w:widowControl w:val="false"/>
              <w:snapToGrid w:val="false"/>
              <w:spacing w:lineRule="auto" w:line="252" w:before="0" w:after="123"/>
              <w:rPr>
                <w:rFonts w:ascii="Arial" w:hAnsi="Arial"/>
                <w:sz w:val="24"/>
                <w:szCs w:val="24"/>
              </w:rPr>
            </w:pPr>
            <w:r>
              <w:rPr>
                <w:rFonts w:ascii="Arial" w:hAnsi="Arial"/>
                <w:sz w:val="24"/>
                <w:szCs w:val="24"/>
              </w:rPr>
            </w:r>
          </w:p>
        </w:tc>
        <w:tc>
          <w:tcPr>
            <w:tcW w:w="3836" w:type="dxa"/>
            <w:tcBorders>
              <w:top w:val="single" w:sz="2" w:space="0" w:color="000000"/>
              <w:left w:val="single" w:sz="2" w:space="0" w:color="000000"/>
              <w:bottom w:val="single" w:sz="2" w:space="0" w:color="000000"/>
            </w:tcBorders>
          </w:tcPr>
          <w:p>
            <w:pPr>
              <w:pStyle w:val="Normal"/>
              <w:widowControl w:val="false"/>
              <w:snapToGrid w:val="false"/>
              <w:spacing w:lineRule="auto" w:line="252" w:before="0" w:after="160"/>
              <w:ind w:left="57" w:right="0" w:hanging="0"/>
              <w:rPr>
                <w:rFonts w:ascii="Arial" w:hAnsi="Arial"/>
                <w:sz w:val="24"/>
                <w:szCs w:val="24"/>
              </w:rPr>
            </w:pPr>
            <w:r>
              <w:rPr>
                <w:rFonts w:ascii="Arial" w:hAnsi="Arial"/>
                <w:sz w:val="24"/>
                <w:szCs w:val="24"/>
              </w:rPr>
              <w:t>Формирование решения о предоставлении услуги</w:t>
            </w:r>
          </w:p>
        </w:tc>
        <w:tc>
          <w:tcPr>
            <w:tcW w:w="1849" w:type="dxa"/>
            <w:tcBorders>
              <w:top w:val="single" w:sz="2" w:space="0" w:color="000000"/>
              <w:left w:val="single" w:sz="2" w:space="0" w:color="000000"/>
              <w:bottom w:val="single" w:sz="2" w:space="0" w:color="000000"/>
              <w:right w:val="single" w:sz="2" w:space="0" w:color="000000"/>
            </w:tcBorders>
          </w:tcPr>
          <w:p>
            <w:pPr>
              <w:pStyle w:val="Normal"/>
              <w:widowControl w:val="false"/>
              <w:snapToGrid w:val="false"/>
              <w:spacing w:lineRule="auto" w:line="252" w:before="0" w:after="123"/>
              <w:rPr>
                <w:rFonts w:ascii="Arial" w:hAnsi="Arial"/>
                <w:sz w:val="24"/>
                <w:szCs w:val="24"/>
              </w:rPr>
            </w:pPr>
            <w:r>
              <w:rPr>
                <w:rFonts w:ascii="Arial" w:hAnsi="Arial"/>
                <w:sz w:val="24"/>
                <w:szCs w:val="24"/>
              </w:rPr>
            </w:r>
          </w:p>
        </w:tc>
      </w:tr>
      <w:tr>
        <w:trPr>
          <w:trHeight w:val="290" w:hRule="atLeast"/>
        </w:trPr>
        <w:tc>
          <w:tcPr>
            <w:tcW w:w="486" w:type="dxa"/>
            <w:tcBorders>
              <w:left w:val="single" w:sz="2" w:space="0" w:color="000000"/>
              <w:bottom w:val="single" w:sz="2" w:space="0" w:color="000000"/>
            </w:tcBorders>
          </w:tcPr>
          <w:p>
            <w:pPr>
              <w:pStyle w:val="Normal"/>
              <w:widowControl w:val="false"/>
              <w:snapToGrid w:val="false"/>
              <w:spacing w:lineRule="auto" w:line="252" w:before="0" w:after="160"/>
              <w:ind w:left="17" w:right="0" w:hanging="0"/>
              <w:jc w:val="center"/>
              <w:rPr>
                <w:rFonts w:ascii="Arial" w:hAnsi="Arial"/>
                <w:sz w:val="24"/>
                <w:szCs w:val="24"/>
              </w:rPr>
            </w:pPr>
            <w:r>
              <w:rPr>
                <w:rFonts w:ascii="Arial" w:hAnsi="Arial"/>
                <w:sz w:val="24"/>
                <w:szCs w:val="24"/>
              </w:rPr>
              <w:t>11</w:t>
            </w:r>
          </w:p>
        </w:tc>
        <w:tc>
          <w:tcPr>
            <w:tcW w:w="1750" w:type="dxa"/>
            <w:tcBorders>
              <w:left w:val="single" w:sz="2" w:space="0" w:color="000000"/>
              <w:bottom w:val="single" w:sz="2" w:space="0" w:color="000000"/>
            </w:tcBorders>
          </w:tcPr>
          <w:p>
            <w:pPr>
              <w:pStyle w:val="Normal"/>
              <w:widowControl w:val="false"/>
              <w:snapToGrid w:val="false"/>
              <w:spacing w:lineRule="auto" w:line="252" w:before="0" w:after="160"/>
              <w:ind w:left="17" w:right="0" w:hanging="0"/>
              <w:rPr>
                <w:rFonts w:ascii="Arial" w:hAnsi="Arial"/>
                <w:sz w:val="24"/>
                <w:szCs w:val="24"/>
              </w:rPr>
            </w:pPr>
            <w:r>
              <w:rPr>
                <w:rFonts w:ascii="Arial" w:hAnsi="Arial"/>
                <w:sz w:val="24"/>
                <w:szCs w:val="24"/>
              </w:rPr>
              <w:t>Ведомство/ПГС</w:t>
            </w:r>
          </w:p>
        </w:tc>
        <w:tc>
          <w:tcPr>
            <w:tcW w:w="1434" w:type="dxa"/>
            <w:tcBorders>
              <w:left w:val="single" w:sz="2" w:space="0" w:color="000000"/>
              <w:bottom w:val="single" w:sz="2" w:space="0" w:color="000000"/>
            </w:tcBorders>
          </w:tcPr>
          <w:p>
            <w:pPr>
              <w:pStyle w:val="Normal"/>
              <w:widowControl w:val="false"/>
              <w:snapToGrid w:val="false"/>
              <w:spacing w:lineRule="auto" w:line="252" w:before="0" w:after="123"/>
              <w:rPr>
                <w:rFonts w:ascii="Arial" w:hAnsi="Arial"/>
                <w:sz w:val="24"/>
                <w:szCs w:val="24"/>
              </w:rPr>
            </w:pPr>
            <w:r>
              <w:rPr>
                <w:rFonts w:ascii="Arial" w:hAnsi="Arial"/>
                <w:sz w:val="24"/>
                <w:szCs w:val="24"/>
              </w:rPr>
            </w:r>
          </w:p>
        </w:tc>
        <w:tc>
          <w:tcPr>
            <w:tcW w:w="3836" w:type="dxa"/>
            <w:tcBorders>
              <w:left w:val="single" w:sz="2" w:space="0" w:color="000000"/>
              <w:bottom w:val="single" w:sz="2" w:space="0" w:color="000000"/>
            </w:tcBorders>
          </w:tcPr>
          <w:p>
            <w:pPr>
              <w:pStyle w:val="Normal"/>
              <w:widowControl w:val="false"/>
              <w:snapToGrid w:val="false"/>
              <w:spacing w:lineRule="auto" w:line="252" w:before="0" w:after="160"/>
              <w:ind w:left="97" w:right="89" w:hanging="80"/>
              <w:rPr>
                <w:rFonts w:ascii="Arial" w:hAnsi="Arial"/>
                <w:sz w:val="24"/>
                <w:szCs w:val="24"/>
              </w:rPr>
            </w:pPr>
            <w:r>
              <w:rPr>
                <w:rFonts w:ascii="Arial" w:hAnsi="Arial"/>
                <w:sz w:val="24"/>
                <w:szCs w:val="24"/>
              </w:rPr>
              <w:t>Принятие решения об отказе в предоставлении услуги</w:t>
            </w:r>
          </w:p>
        </w:tc>
        <w:tc>
          <w:tcPr>
            <w:tcW w:w="1849" w:type="dxa"/>
            <w:tcBorders>
              <w:left w:val="single" w:sz="2" w:space="0" w:color="000000"/>
              <w:bottom w:val="single" w:sz="2" w:space="0" w:color="000000"/>
              <w:right w:val="single" w:sz="2" w:space="0" w:color="000000"/>
            </w:tcBorders>
          </w:tcPr>
          <w:p>
            <w:pPr>
              <w:pStyle w:val="Normal"/>
              <w:widowControl w:val="false"/>
              <w:snapToGrid w:val="false"/>
              <w:spacing w:lineRule="auto" w:line="252" w:before="0" w:after="123"/>
              <w:rPr>
                <w:rFonts w:ascii="Arial" w:hAnsi="Arial"/>
                <w:sz w:val="24"/>
                <w:szCs w:val="24"/>
              </w:rPr>
            </w:pPr>
            <w:r>
              <w:rPr>
                <w:rFonts w:ascii="Arial" w:hAnsi="Arial"/>
                <w:sz w:val="24"/>
                <w:szCs w:val="24"/>
              </w:rPr>
            </w:r>
          </w:p>
        </w:tc>
      </w:tr>
      <w:tr>
        <w:trPr>
          <w:trHeight w:val="290" w:hRule="atLeast"/>
        </w:trPr>
        <w:tc>
          <w:tcPr>
            <w:tcW w:w="486" w:type="dxa"/>
            <w:tcBorders>
              <w:left w:val="single" w:sz="2" w:space="0" w:color="000000"/>
              <w:bottom w:val="single" w:sz="2" w:space="0" w:color="000000"/>
            </w:tcBorders>
          </w:tcPr>
          <w:p>
            <w:pPr>
              <w:pStyle w:val="Normal"/>
              <w:widowControl w:val="false"/>
              <w:snapToGrid w:val="false"/>
              <w:spacing w:lineRule="auto" w:line="252" w:before="0" w:after="160"/>
              <w:ind w:left="71" w:right="0" w:hanging="0"/>
              <w:rPr>
                <w:rFonts w:ascii="Arial" w:hAnsi="Arial"/>
                <w:sz w:val="24"/>
                <w:szCs w:val="24"/>
              </w:rPr>
            </w:pPr>
            <w:r>
              <w:rPr>
                <w:rFonts w:ascii="Arial" w:hAnsi="Arial"/>
                <w:sz w:val="24"/>
                <w:szCs w:val="24"/>
              </w:rPr>
              <w:t>12</w:t>
            </w:r>
          </w:p>
        </w:tc>
        <w:tc>
          <w:tcPr>
            <w:tcW w:w="1750" w:type="dxa"/>
            <w:tcBorders>
              <w:left w:val="single" w:sz="2" w:space="0" w:color="000000"/>
              <w:bottom w:val="single" w:sz="2" w:space="0" w:color="000000"/>
            </w:tcBorders>
          </w:tcPr>
          <w:p>
            <w:pPr>
              <w:pStyle w:val="Normal"/>
              <w:widowControl w:val="false"/>
              <w:snapToGrid w:val="false"/>
              <w:spacing w:lineRule="auto" w:line="252" w:before="0" w:after="160"/>
              <w:ind w:left="17" w:right="0" w:hanging="0"/>
              <w:rPr>
                <w:rFonts w:ascii="Arial" w:hAnsi="Arial"/>
                <w:sz w:val="24"/>
                <w:szCs w:val="24"/>
              </w:rPr>
            </w:pPr>
            <w:r>
              <w:rPr>
                <w:rFonts w:ascii="Arial" w:hAnsi="Arial"/>
                <w:sz w:val="24"/>
                <w:szCs w:val="24"/>
              </w:rPr>
              <w:t>Ведомство/ПГС</w:t>
            </w:r>
          </w:p>
        </w:tc>
        <w:tc>
          <w:tcPr>
            <w:tcW w:w="1434" w:type="dxa"/>
            <w:tcBorders>
              <w:left w:val="single" w:sz="2" w:space="0" w:color="000000"/>
              <w:bottom w:val="single" w:sz="2" w:space="0" w:color="000000"/>
            </w:tcBorders>
          </w:tcPr>
          <w:p>
            <w:pPr>
              <w:pStyle w:val="Normal"/>
              <w:widowControl w:val="false"/>
              <w:snapToGrid w:val="false"/>
              <w:spacing w:lineRule="auto" w:line="252" w:before="0" w:after="123"/>
              <w:rPr>
                <w:rFonts w:ascii="Arial" w:hAnsi="Arial"/>
                <w:sz w:val="24"/>
                <w:szCs w:val="24"/>
              </w:rPr>
            </w:pPr>
            <w:r>
              <w:rPr>
                <w:rFonts w:ascii="Arial" w:hAnsi="Arial"/>
                <w:sz w:val="24"/>
                <w:szCs w:val="24"/>
              </w:rPr>
            </w:r>
          </w:p>
        </w:tc>
        <w:tc>
          <w:tcPr>
            <w:tcW w:w="3836" w:type="dxa"/>
            <w:tcBorders>
              <w:left w:val="single" w:sz="2" w:space="0" w:color="000000"/>
              <w:bottom w:val="single" w:sz="2" w:space="0" w:color="000000"/>
            </w:tcBorders>
          </w:tcPr>
          <w:p>
            <w:pPr>
              <w:pStyle w:val="Normal"/>
              <w:widowControl w:val="false"/>
              <w:snapToGrid w:val="false"/>
              <w:spacing w:lineRule="auto" w:line="252" w:before="0" w:after="160"/>
              <w:ind w:left="9" w:right="0" w:hanging="0"/>
              <w:rPr>
                <w:rFonts w:ascii="Arial" w:hAnsi="Arial"/>
                <w:sz w:val="24"/>
                <w:szCs w:val="24"/>
              </w:rPr>
            </w:pPr>
            <w:r>
              <w:rPr>
                <w:rFonts w:ascii="Arial" w:hAnsi="Arial"/>
                <w:sz w:val="24"/>
                <w:szCs w:val="24"/>
              </w:rPr>
              <w:t>Формирование отказа в предоставлении услуги</w:t>
            </w:r>
          </w:p>
        </w:tc>
        <w:tc>
          <w:tcPr>
            <w:tcW w:w="1849" w:type="dxa"/>
            <w:tcBorders>
              <w:left w:val="single" w:sz="2" w:space="0" w:color="000000"/>
              <w:bottom w:val="single" w:sz="2" w:space="0" w:color="000000"/>
              <w:right w:val="single" w:sz="2" w:space="0" w:color="000000"/>
            </w:tcBorders>
          </w:tcPr>
          <w:p>
            <w:pPr>
              <w:pStyle w:val="Normal"/>
              <w:widowControl w:val="false"/>
              <w:snapToGrid w:val="false"/>
              <w:spacing w:lineRule="auto" w:line="252" w:before="0" w:after="123"/>
              <w:rPr>
                <w:rFonts w:ascii="Arial" w:hAnsi="Arial"/>
                <w:sz w:val="24"/>
                <w:szCs w:val="24"/>
              </w:rPr>
            </w:pPr>
            <w:r>
              <w:rPr>
                <w:rFonts w:ascii="Arial" w:hAnsi="Arial"/>
                <w:sz w:val="24"/>
                <w:szCs w:val="24"/>
              </w:rPr>
            </w:r>
          </w:p>
        </w:tc>
      </w:tr>
      <w:tr>
        <w:trPr>
          <w:trHeight w:val="290" w:hRule="atLeast"/>
        </w:trPr>
        <w:tc>
          <w:tcPr>
            <w:tcW w:w="486" w:type="dxa"/>
            <w:tcBorders>
              <w:left w:val="single" w:sz="2" w:space="0" w:color="000000"/>
              <w:bottom w:val="single" w:sz="2" w:space="0" w:color="000000"/>
            </w:tcBorders>
          </w:tcPr>
          <w:p>
            <w:pPr>
              <w:pStyle w:val="Normal"/>
              <w:widowControl w:val="false"/>
              <w:snapToGrid w:val="false"/>
              <w:spacing w:lineRule="auto" w:line="252" w:before="0" w:after="160"/>
              <w:ind w:left="62" w:right="0" w:hanging="0"/>
              <w:rPr>
                <w:rFonts w:ascii="Arial" w:hAnsi="Arial"/>
                <w:sz w:val="24"/>
                <w:szCs w:val="24"/>
              </w:rPr>
            </w:pPr>
            <w:r>
              <w:rPr>
                <w:rFonts w:ascii="Arial" w:hAnsi="Arial"/>
                <w:sz w:val="24"/>
                <w:szCs w:val="24"/>
              </w:rPr>
              <w:t>13</w:t>
            </w:r>
          </w:p>
        </w:tc>
        <w:tc>
          <w:tcPr>
            <w:tcW w:w="1750" w:type="dxa"/>
            <w:tcBorders>
              <w:left w:val="single" w:sz="2" w:space="0" w:color="000000"/>
              <w:bottom w:val="single" w:sz="2" w:space="0" w:color="000000"/>
            </w:tcBorders>
          </w:tcPr>
          <w:p>
            <w:pPr>
              <w:pStyle w:val="Normal"/>
              <w:widowControl w:val="false"/>
              <w:snapToGrid w:val="false"/>
              <w:spacing w:lineRule="auto" w:line="252"/>
              <w:ind w:left="17" w:right="0" w:hanging="0"/>
              <w:rPr>
                <w:rFonts w:ascii="Arial" w:hAnsi="Arial"/>
                <w:sz w:val="24"/>
                <w:szCs w:val="24"/>
              </w:rPr>
            </w:pPr>
            <w:r>
              <w:rPr>
                <w:rFonts w:ascii="Arial" w:hAnsi="Arial"/>
                <w:sz w:val="24"/>
                <w:szCs w:val="24"/>
              </w:rPr>
              <w:t>модуль МОД</w:t>
            </w:r>
          </w:p>
          <w:p>
            <w:pPr>
              <w:pStyle w:val="Normal"/>
              <w:widowControl w:val="false"/>
              <w:spacing w:lineRule="auto" w:line="252" w:before="0" w:after="160"/>
              <w:ind w:left="17" w:right="0" w:hanging="0"/>
              <w:rPr>
                <w:rFonts w:ascii="Arial" w:hAnsi="Arial"/>
                <w:sz w:val="24"/>
                <w:szCs w:val="24"/>
              </w:rPr>
            </w:pPr>
            <w:r>
              <w:rPr>
                <w:rFonts w:ascii="Arial" w:hAnsi="Arial"/>
                <w:sz w:val="24"/>
                <w:szCs w:val="24"/>
              </w:rPr>
              <w:t>Ведомство/ПГС</w:t>
            </w:r>
          </w:p>
        </w:tc>
        <w:tc>
          <w:tcPr>
            <w:tcW w:w="1434" w:type="dxa"/>
            <w:tcBorders>
              <w:left w:val="single" w:sz="2" w:space="0" w:color="000000"/>
              <w:bottom w:val="single" w:sz="2" w:space="0" w:color="000000"/>
            </w:tcBorders>
          </w:tcPr>
          <w:p>
            <w:pPr>
              <w:pStyle w:val="Normal"/>
              <w:widowControl w:val="false"/>
              <w:snapToGrid w:val="false"/>
              <w:spacing w:lineRule="auto" w:line="252" w:before="0" w:after="160"/>
              <w:ind w:left="9" w:right="0" w:firstLine="9"/>
              <w:rPr>
                <w:rFonts w:ascii="Arial" w:hAnsi="Arial"/>
                <w:sz w:val="24"/>
                <w:szCs w:val="24"/>
              </w:rPr>
            </w:pPr>
            <w:r>
              <w:rPr>
                <w:rFonts w:ascii="Arial" w:hAnsi="Arial"/>
                <w:sz w:val="24"/>
                <w:szCs w:val="24"/>
              </w:rPr>
              <w:t>Выдача результата на бумажном носителе</w:t>
            </w:r>
          </w:p>
        </w:tc>
        <w:tc>
          <w:tcPr>
            <w:tcW w:w="3836" w:type="dxa"/>
            <w:tcBorders>
              <w:left w:val="single" w:sz="2" w:space="0" w:color="000000"/>
              <w:bottom w:val="single" w:sz="2" w:space="0" w:color="000000"/>
            </w:tcBorders>
          </w:tcPr>
          <w:p>
            <w:pPr>
              <w:pStyle w:val="Normal"/>
              <w:widowControl w:val="false"/>
              <w:snapToGrid w:val="false"/>
              <w:spacing w:lineRule="auto" w:line="252" w:before="0" w:after="160"/>
              <w:ind w:left="0" w:right="428" w:firstLine="17"/>
              <w:jc w:val="both"/>
              <w:rPr>
                <w:rFonts w:ascii="Arial" w:hAnsi="Arial"/>
                <w:sz w:val="24"/>
                <w:szCs w:val="24"/>
              </w:rPr>
            </w:pPr>
            <w:r>
              <w:rPr>
                <w:rFonts w:ascii="Arial" w:hAnsi="Arial"/>
                <w:sz w:val="24"/>
                <w:szCs w:val="24"/>
              </w:rPr>
              <w:t>Выдача результата в виде экземпляра электронного документа, распечатанного на бумажном носителе, заверенного подписью и печатью МФЦ Ведомстве</w:t>
            </w:r>
          </w:p>
        </w:tc>
        <w:tc>
          <w:tcPr>
            <w:tcW w:w="1849" w:type="dxa"/>
            <w:tcBorders>
              <w:left w:val="single" w:sz="2" w:space="0" w:color="000000"/>
              <w:bottom w:val="single" w:sz="2" w:space="0" w:color="000000"/>
              <w:right w:val="single" w:sz="2" w:space="0" w:color="000000"/>
            </w:tcBorders>
          </w:tcPr>
          <w:p>
            <w:pPr>
              <w:pStyle w:val="Normal"/>
              <w:widowControl w:val="false"/>
              <w:snapToGrid w:val="false"/>
              <w:spacing w:lineRule="auto" w:line="252" w:before="0" w:after="123"/>
              <w:rPr>
                <w:rFonts w:ascii="Arial" w:hAnsi="Arial"/>
                <w:sz w:val="24"/>
                <w:szCs w:val="24"/>
              </w:rPr>
            </w:pPr>
            <w:r>
              <w:rPr>
                <w:rFonts w:ascii="Arial" w:hAnsi="Arial"/>
                <w:sz w:val="24"/>
                <w:szCs w:val="24"/>
              </w:rPr>
            </w:r>
          </w:p>
        </w:tc>
      </w:tr>
    </w:tbl>
    <w:p>
      <w:pPr>
        <w:pStyle w:val="Normal"/>
        <w:spacing w:before="0" w:after="160"/>
        <w:jc w:val="center"/>
        <w:rPr>
          <w:rFonts w:ascii="Arial" w:hAnsi="Arial"/>
          <w:sz w:val="24"/>
          <w:szCs w:val="24"/>
        </w:rPr>
      </w:pPr>
      <w:r>
        <w:rPr>
          <w:rFonts w:cs="Times New Roman" w:ascii="Arial" w:hAnsi="Arial"/>
          <w:sz w:val="24"/>
          <w:szCs w:val="24"/>
        </w:rPr>
        <w:t xml:space="preserve"> </w:t>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sz w:val="16"/>
        <w:b w:val="false"/>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720" w:hanging="360"/>
      </w:pPr>
      <w:rPr/>
    </w:lvl>
    <w:lvl w:ilvl="1">
      <w:start w:val="1"/>
      <w:numFmt w:val="none"/>
      <w:suff w:val="nothing"/>
      <w:lvlText w:val=""/>
      <w:lvlJc w:val="left"/>
      <w:pPr>
        <w:tabs>
          <w:tab w:val="num" w:pos="0"/>
        </w:tabs>
        <w:ind w:left="1080" w:hanging="360"/>
      </w:pPr>
      <w:rPr/>
    </w:lvl>
    <w:lvl w:ilvl="2">
      <w:start w:val="1"/>
      <w:numFmt w:val="none"/>
      <w:suff w:val="nothing"/>
      <w:lvlText w:val=""/>
      <w:lvlJc w:val="left"/>
      <w:pPr>
        <w:tabs>
          <w:tab w:val="num" w:pos="0"/>
        </w:tabs>
        <w:ind w:left="1440" w:hanging="360"/>
      </w:pPr>
      <w:rPr/>
    </w:lvl>
    <w:lvl w:ilvl="3">
      <w:start w:val="1"/>
      <w:numFmt w:val="none"/>
      <w:suff w:val="nothing"/>
      <w:lvlText w:val=""/>
      <w:lvlJc w:val="left"/>
      <w:pPr>
        <w:tabs>
          <w:tab w:val="num" w:pos="0"/>
        </w:tabs>
        <w:ind w:left="1800" w:hanging="360"/>
      </w:pPr>
      <w:rPr/>
    </w:lvl>
    <w:lvl w:ilvl="4">
      <w:start w:val="1"/>
      <w:numFmt w:val="none"/>
      <w:suff w:val="nothing"/>
      <w:lvlText w:val=""/>
      <w:lvlJc w:val="left"/>
      <w:pPr>
        <w:tabs>
          <w:tab w:val="num" w:pos="0"/>
        </w:tabs>
        <w:ind w:left="2160" w:hanging="360"/>
      </w:pPr>
      <w:rPr/>
    </w:lvl>
    <w:lvl w:ilvl="5">
      <w:start w:val="1"/>
      <w:numFmt w:val="none"/>
      <w:suff w:val="nothing"/>
      <w:lvlText w:val=""/>
      <w:lvlJc w:val="left"/>
      <w:pPr>
        <w:tabs>
          <w:tab w:val="num" w:pos="0"/>
        </w:tabs>
        <w:ind w:left="2520" w:hanging="360"/>
      </w:pPr>
      <w:rPr/>
    </w:lvl>
    <w:lvl w:ilvl="6">
      <w:start w:val="1"/>
      <w:numFmt w:val="none"/>
      <w:suff w:val="nothing"/>
      <w:lvlText w:val=""/>
      <w:lvlJc w:val="left"/>
      <w:pPr>
        <w:tabs>
          <w:tab w:val="num" w:pos="0"/>
        </w:tabs>
        <w:ind w:left="2880" w:hanging="360"/>
      </w:pPr>
      <w:rPr/>
    </w:lvl>
    <w:lvl w:ilvl="7">
      <w:start w:val="1"/>
      <w:numFmt w:val="none"/>
      <w:suff w:val="nothing"/>
      <w:lvlText w:val=""/>
      <w:lvlJc w:val="left"/>
      <w:pPr>
        <w:tabs>
          <w:tab w:val="num" w:pos="0"/>
        </w:tabs>
        <w:ind w:left="3240" w:hanging="360"/>
      </w:pPr>
      <w:rPr/>
    </w:lvl>
    <w:lvl w:ilvl="8">
      <w:start w:val="1"/>
      <w:numFmt w:val="none"/>
      <w:suff w:val="nothing"/>
      <w:lvlText w:val=""/>
      <w:lvlJc w:val="left"/>
      <w:pPr>
        <w:tabs>
          <w:tab w:val="num" w:pos="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033dd"/>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qFormat/>
    <w:pPr>
      <w:keepNext w:val="true"/>
      <w:numPr>
        <w:ilvl w:val="0"/>
        <w:numId w:val="1"/>
      </w:numPr>
      <w:jc w:val="center"/>
      <w:outlineLvl w:val="0"/>
    </w:pPr>
    <w:rPr>
      <w:sz w:val="28"/>
      <w:u w:val="single"/>
    </w:rPr>
  </w:style>
  <w:style w:type="character" w:styleId="DefaultParagraphFont" w:default="1">
    <w:name w:val="Default Paragraph Font"/>
    <w:uiPriority w:val="1"/>
    <w:semiHidden/>
    <w:unhideWhenUsed/>
    <w:qFormat/>
    <w:rPr/>
  </w:style>
  <w:style w:type="character" w:styleId="11">
    <w:name w:val="Основной шрифт абзаца1"/>
    <w:qFormat/>
    <w:rPr/>
  </w:style>
  <w:style w:type="character" w:styleId="S4">
    <w:name w:val="s4"/>
    <w:basedOn w:val="11"/>
    <w:qFormat/>
    <w:rPr/>
  </w:style>
  <w:style w:type="character" w:styleId="Style13">
    <w:name w:val="Интернет-ссылка"/>
    <w:rPr>
      <w:color w:val="000080"/>
      <w:u w:val="single"/>
      <w:lang w:val="zxx" w:eastAsia="zxx" w:bidi="zxx"/>
    </w:rPr>
  </w:style>
  <w:style w:type="character" w:styleId="Style14">
    <w:name w:val="Основной шрифт абзаца"/>
    <w:qFormat/>
    <w:rPr/>
  </w:style>
  <w:style w:type="character" w:styleId="Style15">
    <w:name w:val="Посещённая гиперссылка"/>
    <w:basedOn w:val="Style14"/>
    <w:rPr>
      <w:color w:val="800000"/>
      <w:u w:val="single"/>
    </w:rPr>
  </w:style>
  <w:style w:type="character" w:styleId="Style16">
    <w:name w:val="Выделение жирным"/>
    <w:qFormat/>
    <w:rPr>
      <w:b/>
      <w:bCs/>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lang w:val="zxx" w:eastAsia="zxx" w:bidi="zxx"/>
    </w:rPr>
  </w:style>
  <w:style w:type="paragraph" w:styleId="ListParagraph">
    <w:name w:val="List Paragraph"/>
    <w:basedOn w:val="Normal"/>
    <w:uiPriority w:val="34"/>
    <w:qFormat/>
    <w:rsid w:val="006c6dc6"/>
    <w:pPr>
      <w:spacing w:before="0" w:after="160"/>
      <w:ind w:left="720" w:hanging="0"/>
      <w:contextualSpacing/>
    </w:pPr>
    <w:rPr/>
  </w:style>
  <w:style w:type="paragraph" w:styleId="Style22">
    <w:name w:val="Обычный (веб)"/>
    <w:basedOn w:val="Normal"/>
    <w:qFormat/>
    <w:pPr>
      <w:spacing w:before="0" w:after="75"/>
    </w:pPr>
    <w:rPr/>
  </w:style>
  <w:style w:type="paragraph" w:styleId="P6">
    <w:name w:val="p6"/>
    <w:basedOn w:val="Normal"/>
    <w:qFormat/>
    <w:pPr>
      <w:spacing w:before="280" w:after="280"/>
    </w:pPr>
    <w:rPr/>
  </w:style>
  <w:style w:type="paragraph" w:styleId="Style23">
    <w:name w:val="Body Text Indent"/>
    <w:basedOn w:val="Normal"/>
    <w:pPr>
      <w:tabs>
        <w:tab w:val="clear" w:pos="708"/>
        <w:tab w:val="left" w:pos="5730" w:leader="none"/>
      </w:tabs>
      <w:suppressAutoHyphens w:val="true"/>
      <w:ind w:left="0" w:right="0" w:firstLine="540"/>
      <w:jc w:val="both"/>
    </w:pPr>
    <w:rPr/>
  </w:style>
  <w:style w:type="paragraph" w:styleId="Style24">
    <w:name w:val="Содержимое врезки"/>
    <w:basedOn w:val="Normal"/>
    <w:qFormat/>
    <w:pPr/>
    <w:rPr/>
  </w:style>
  <w:style w:type="paragraph" w:styleId="12">
    <w:name w:val="Обычный (веб)1"/>
    <w:basedOn w:val="Normal"/>
    <w:qFormat/>
    <w:pPr>
      <w:suppressAutoHyphens w:val="false"/>
      <w:spacing w:lineRule="exact" w:line="240" w:before="100" w:after="100"/>
    </w:pPr>
    <w:rPr>
      <w:rFonts w:cs="Arial"/>
      <w:kern w:val="2"/>
      <w:lang w:bidi="hi-IN"/>
    </w:rPr>
  </w:style>
  <w:style w:type="numbering" w:styleId="NoList" w:default="1">
    <w:name w:val="No List"/>
    <w:uiPriority w:val="99"/>
    <w:semiHidden/>
    <w:unhideWhenUsed/>
    <w:qFormat/>
  </w:style>
  <w:style w:type="numbering" w:styleId="WW8Num10">
    <w:name w:val="WW8Num10"/>
    <w:qFormat/>
  </w:style>
  <w:style w:type="numbering" w:styleId="WW8Num2">
    <w:name w:val="WW8Num2"/>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3.jpeg"/><Relationship Id="rId6" Type="http://schemas.openxmlformats.org/officeDocument/2006/relationships/image" Target="media/image4.jpeg"/><Relationship Id="rId7" Type="http://schemas.openxmlformats.org/officeDocument/2006/relationships/image" Target="media/image5.jpeg"/><Relationship Id="rId8" Type="http://schemas.openxmlformats.org/officeDocument/2006/relationships/image" Target="media/image6.jpeg"/><Relationship Id="rId9" Type="http://schemas.openxmlformats.org/officeDocument/2006/relationships/image" Target="media/image3.jpeg"/><Relationship Id="rId10" Type="http://schemas.openxmlformats.org/officeDocument/2006/relationships/image" Target="media/image7.jpeg"/><Relationship Id="rId11" Type="http://schemas.openxmlformats.org/officeDocument/2006/relationships/image" Target="media/image8.jpeg"/><Relationship Id="rId12" Type="http://schemas.openxmlformats.org/officeDocument/2006/relationships/image" Target="media/image1.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1.jpeg"/><Relationship Id="rId17" Type="http://schemas.openxmlformats.org/officeDocument/2006/relationships/image" Target="media/image6.jpeg"/><Relationship Id="rId18" Type="http://schemas.openxmlformats.org/officeDocument/2006/relationships/image" Target="media/image12.jpeg"/><Relationship Id="rId19" Type="http://schemas.openxmlformats.org/officeDocument/2006/relationships/image" Target="media/image8.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3.jpeg"/><Relationship Id="rId25" Type="http://schemas.openxmlformats.org/officeDocument/2006/relationships/image" Target="media/image11.jpeg"/><Relationship Id="rId26" Type="http://schemas.openxmlformats.org/officeDocument/2006/relationships/image" Target="media/image17.jpeg"/><Relationship Id="rId27" Type="http://schemas.openxmlformats.org/officeDocument/2006/relationships/image" Target="media/image13.jpeg"/><Relationship Id="rId28" Type="http://schemas.openxmlformats.org/officeDocument/2006/relationships/image" Target="media/image18.jpeg"/><Relationship Id="rId29" Type="http://schemas.openxmlformats.org/officeDocument/2006/relationships/image" Target="media/image6.jpeg"/><Relationship Id="rId30" Type="http://schemas.openxmlformats.org/officeDocument/2006/relationships/image" Target="media/image19.jpeg"/><Relationship Id="rId31" Type="http://schemas.openxmlformats.org/officeDocument/2006/relationships/image" Target="media/image3.jpeg"/><Relationship Id="rId32" Type="http://schemas.openxmlformats.org/officeDocument/2006/relationships/image" Target="media/image6.jpeg"/><Relationship Id="rId33" Type="http://schemas.openxmlformats.org/officeDocument/2006/relationships/image" Target="media/image3.jpeg"/><Relationship Id="rId34" Type="http://schemas.openxmlformats.org/officeDocument/2006/relationships/image" Target="media/image3.jpeg"/><Relationship Id="rId35" Type="http://schemas.openxmlformats.org/officeDocument/2006/relationships/image" Target="media/image20.jpeg"/><Relationship Id="rId36" Type="http://schemas.openxmlformats.org/officeDocument/2006/relationships/image" Target="media/image21.jpeg"/><Relationship Id="rId37" Type="http://schemas.openxmlformats.org/officeDocument/2006/relationships/image" Target="media/image22.jpeg"/><Relationship Id="rId38" Type="http://schemas.openxmlformats.org/officeDocument/2006/relationships/image" Target="media/image23.jpeg"/><Relationship Id="rId39" Type="http://schemas.openxmlformats.org/officeDocument/2006/relationships/image" Target="media/image24.jpeg"/><Relationship Id="rId40" Type="http://schemas.openxmlformats.org/officeDocument/2006/relationships/image" Target="media/image15.jpeg"/><Relationship Id="rId41" Type="http://schemas.openxmlformats.org/officeDocument/2006/relationships/image" Target="media/image12.jpeg"/><Relationship Id="rId42" Type="http://schemas.openxmlformats.org/officeDocument/2006/relationships/image" Target="media/image25.jpeg"/><Relationship Id="rId43" Type="http://schemas.openxmlformats.org/officeDocument/2006/relationships/image" Target="media/image1.jpeg"/><Relationship Id="rId44" Type="http://schemas.openxmlformats.org/officeDocument/2006/relationships/image" Target="media/image3.jpeg"/><Relationship Id="rId45" Type="http://schemas.openxmlformats.org/officeDocument/2006/relationships/image" Target="media/image26.jpeg"/><Relationship Id="rId46" Type="http://schemas.openxmlformats.org/officeDocument/2006/relationships/image" Target="media/image27.jpeg"/><Relationship Id="rId47" Type="http://schemas.openxmlformats.org/officeDocument/2006/relationships/image" Target="media/image6.jpeg"/><Relationship Id="rId48" Type="http://schemas.openxmlformats.org/officeDocument/2006/relationships/image" Target="media/image28.jpeg"/><Relationship Id="rId49" Type="http://schemas.openxmlformats.org/officeDocument/2006/relationships/image" Target="media/image29.jpeg"/><Relationship Id="rId50" Type="http://schemas.openxmlformats.org/officeDocument/2006/relationships/image" Target="media/image19.jpeg"/><Relationship Id="rId51" Type="http://schemas.openxmlformats.org/officeDocument/2006/relationships/image" Target="media/image30.jpeg"/><Relationship Id="rId52" Type="http://schemas.openxmlformats.org/officeDocument/2006/relationships/image" Target="media/image6.jpeg"/><Relationship Id="rId53" Type="http://schemas.openxmlformats.org/officeDocument/2006/relationships/image" Target="media/image21.jpeg"/><Relationship Id="rId54" Type="http://schemas.openxmlformats.org/officeDocument/2006/relationships/image" Target="media/image31.jpeg"/><Relationship Id="rId55" Type="http://schemas.openxmlformats.org/officeDocument/2006/relationships/image" Target="media/image32.jpeg"/><Relationship Id="rId56" Type="http://schemas.openxmlformats.org/officeDocument/2006/relationships/image" Target="media/image33.jpeg"/><Relationship Id="rId57" Type="http://schemas.openxmlformats.org/officeDocument/2006/relationships/image" Target="media/image13.jpeg"/><Relationship Id="rId58" Type="http://schemas.openxmlformats.org/officeDocument/2006/relationships/image" Target="media/image34.jpeg"/><Relationship Id="rId59" Type="http://schemas.openxmlformats.org/officeDocument/2006/relationships/image" Target="media/image35.jpeg"/><Relationship Id="rId60" Type="http://schemas.openxmlformats.org/officeDocument/2006/relationships/image" Target="media/image36.jpeg"/><Relationship Id="rId61" Type="http://schemas.openxmlformats.org/officeDocument/2006/relationships/numbering" Target="numbering.xml"/><Relationship Id="rId62" Type="http://schemas.openxmlformats.org/officeDocument/2006/relationships/fontTable" Target="fontTable.xml"/><Relationship Id="rId63" Type="http://schemas.openxmlformats.org/officeDocument/2006/relationships/settings" Target="settings.xml"/><Relationship Id="rId6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Application>LibreOffice/7.3.1.3$Windows_X86_64 LibreOffice_project/a69ca51ded25f3eefd52d7bf9a5fad8c90b87951</Application>
  <AppVersion>15.0000</AppVersion>
  <Pages>43</Pages>
  <Words>9178</Words>
  <Characters>71814</Characters>
  <CharactersWithSpaces>80632</CharactersWithSpaces>
  <Paragraphs>601</Paragraphs>
  <Company>ООО "Ирбинские энергосети"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2020-11-06T01:35:00Z</dcterms:created>
  <dc:creator>Раткин Андрей Валерьевич</dc:creator>
  <dc:description/>
  <dc:language>ru-RU</dc:language>
  <cp:lastModifiedBy/>
  <cp:lastPrinted>2024-03-25T11:08:29Z</cp:lastPrinted>
  <dcterms:modified xsi:type="dcterms:W3CDTF">2024-05-17T13:25:59Z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